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B69FC" w14:textId="28F23E40" w:rsidR="00616180" w:rsidRDefault="00616180" w:rsidP="00AF6C64">
      <w:pPr>
        <w:jc w:val="center"/>
        <w:rPr>
          <w:sz w:val="32"/>
          <w:szCs w:val="32"/>
        </w:rPr>
      </w:pPr>
      <w:r>
        <w:rPr>
          <w:sz w:val="32"/>
          <w:szCs w:val="32"/>
        </w:rPr>
        <w:t>Collectif  “</w:t>
      </w:r>
      <w:r w:rsidR="00AF6C64" w:rsidRPr="00616180">
        <w:rPr>
          <w:i/>
          <w:sz w:val="32"/>
          <w:szCs w:val="32"/>
        </w:rPr>
        <w:t xml:space="preserve">Tous les chemins </w:t>
      </w:r>
      <w:r w:rsidRPr="00616180">
        <w:rPr>
          <w:i/>
          <w:sz w:val="32"/>
          <w:szCs w:val="32"/>
        </w:rPr>
        <w:t>mènent à St Goussaud</w:t>
      </w:r>
      <w:r>
        <w:rPr>
          <w:sz w:val="32"/>
          <w:szCs w:val="32"/>
        </w:rPr>
        <w:t xml:space="preserve">“  </w:t>
      </w:r>
    </w:p>
    <w:p w14:paraId="79533B1D" w14:textId="7AB509EE" w:rsidR="00AF6C64" w:rsidRDefault="00616180" w:rsidP="00AF6C64">
      <w:pPr>
        <w:jc w:val="center"/>
        <w:rPr>
          <w:sz w:val="32"/>
          <w:szCs w:val="32"/>
        </w:rPr>
      </w:pPr>
      <w:r>
        <w:rPr>
          <w:sz w:val="32"/>
          <w:szCs w:val="32"/>
        </w:rPr>
        <w:t>CR</w:t>
      </w:r>
      <w:r w:rsidR="00980A0E">
        <w:rPr>
          <w:sz w:val="32"/>
          <w:szCs w:val="32"/>
        </w:rPr>
        <w:t xml:space="preserve"> r</w:t>
      </w:r>
      <w:r w:rsidR="003533BC">
        <w:rPr>
          <w:sz w:val="32"/>
          <w:szCs w:val="32"/>
        </w:rPr>
        <w:t>encontre</w:t>
      </w:r>
      <w:r w:rsidR="00AF6C64" w:rsidRPr="00AF6C64">
        <w:rPr>
          <w:sz w:val="32"/>
          <w:szCs w:val="32"/>
        </w:rPr>
        <w:t xml:space="preserve"> du </w:t>
      </w:r>
      <w:r w:rsidR="00593332">
        <w:rPr>
          <w:sz w:val="32"/>
          <w:szCs w:val="32"/>
        </w:rPr>
        <w:t>samedi 15 juin</w:t>
      </w:r>
      <w:r w:rsidR="005E0F80">
        <w:rPr>
          <w:sz w:val="32"/>
          <w:szCs w:val="32"/>
        </w:rPr>
        <w:t xml:space="preserve"> 2019</w:t>
      </w:r>
    </w:p>
    <w:p w14:paraId="7E3D7E3B" w14:textId="77777777" w:rsidR="00593332" w:rsidRDefault="00593332" w:rsidP="00AF6C64">
      <w:pPr>
        <w:jc w:val="center"/>
        <w:rPr>
          <w:sz w:val="32"/>
          <w:szCs w:val="32"/>
        </w:rPr>
      </w:pPr>
    </w:p>
    <w:p w14:paraId="07BDBB98" w14:textId="09C0367E" w:rsidR="00593332" w:rsidRDefault="005A0D83" w:rsidP="00980A0E">
      <w:r>
        <w:tab/>
      </w:r>
      <w:r w:rsidR="00980A0E" w:rsidRPr="001C6823">
        <w:t>Cette</w:t>
      </w:r>
      <w:r w:rsidR="003533BC">
        <w:t xml:space="preserve"> rencontre</w:t>
      </w:r>
      <w:r w:rsidR="00593332">
        <w:t xml:space="preserve"> a </w:t>
      </w:r>
      <w:r w:rsidR="007B2568">
        <w:t>réuni</w:t>
      </w:r>
      <w:r w:rsidR="00593332">
        <w:t xml:space="preserve"> six</w:t>
      </w:r>
      <w:r w:rsidR="00616180">
        <w:t xml:space="preserve"> participants.</w:t>
      </w:r>
    </w:p>
    <w:p w14:paraId="2DF741DD" w14:textId="77777777" w:rsidR="00CC4A56" w:rsidRDefault="00CC4A56" w:rsidP="00980A0E"/>
    <w:p w14:paraId="14D27AA2" w14:textId="662CEB2A" w:rsidR="00593332" w:rsidRDefault="00593332" w:rsidP="00980A0E">
      <w:pPr>
        <w:rPr>
          <w:rFonts w:eastAsia="Times New Roman"/>
        </w:rPr>
      </w:pPr>
      <w:r>
        <w:t xml:space="preserve">Le seul sujet discuté a été : </w:t>
      </w:r>
      <w:r>
        <w:rPr>
          <w:rFonts w:eastAsia="Times New Roman"/>
        </w:rPr>
        <w:t>Comment utiliser le travail des étudiants en DSAA présenté en avril.</w:t>
      </w:r>
    </w:p>
    <w:p w14:paraId="74F7EC30" w14:textId="77777777" w:rsidR="00593332" w:rsidRDefault="00593332" w:rsidP="00980A0E">
      <w:pPr>
        <w:rPr>
          <w:rFonts w:eastAsia="Times New Roman"/>
        </w:rPr>
      </w:pPr>
    </w:p>
    <w:p w14:paraId="6446A2AA" w14:textId="5AF555BA" w:rsidR="00593332" w:rsidRDefault="00593332" w:rsidP="00980A0E">
      <w:pPr>
        <w:rPr>
          <w:rFonts w:eastAsia="Times New Roman"/>
        </w:rPr>
      </w:pPr>
      <w:r>
        <w:rPr>
          <w:rFonts w:eastAsia="Times New Roman"/>
        </w:rPr>
        <w:t xml:space="preserve">Nous sommes parvenus à la conclusion que pour parvenir à mettre en pratique dès cet été certaines des idées des étudiants, il était nécessaire de les </w:t>
      </w:r>
      <w:r w:rsidR="005A3B95">
        <w:rPr>
          <w:rFonts w:eastAsia="Times New Roman"/>
        </w:rPr>
        <w:t xml:space="preserve">simplifier pour les </w:t>
      </w:r>
      <w:r>
        <w:rPr>
          <w:rFonts w:eastAsia="Times New Roman"/>
        </w:rPr>
        <w:t>adapter aux délais très courts et a</w:t>
      </w:r>
      <w:r w:rsidR="007076F6">
        <w:rPr>
          <w:rFonts w:eastAsia="Times New Roman"/>
        </w:rPr>
        <w:t>u manque de disponibilité des</w:t>
      </w:r>
      <w:r>
        <w:rPr>
          <w:rFonts w:eastAsia="Times New Roman"/>
        </w:rPr>
        <w:t xml:space="preserve"> bénévoles.</w:t>
      </w:r>
    </w:p>
    <w:p w14:paraId="32A7144F" w14:textId="77777777" w:rsidR="006C0F60" w:rsidRDefault="006C0F60" w:rsidP="00980A0E">
      <w:pPr>
        <w:rPr>
          <w:rFonts w:eastAsia="Times New Roman"/>
        </w:rPr>
      </w:pPr>
    </w:p>
    <w:p w14:paraId="4EC2DFDC" w14:textId="0100502A" w:rsidR="006C0F60" w:rsidRDefault="00593332" w:rsidP="006C0F60">
      <w:pPr>
        <w:pStyle w:val="Paragraphedeliste"/>
        <w:numPr>
          <w:ilvl w:val="0"/>
          <w:numId w:val="7"/>
        </w:numPr>
        <w:rPr>
          <w:rFonts w:eastAsia="Times New Roman"/>
        </w:rPr>
      </w:pPr>
      <w:r w:rsidRPr="006C0F60">
        <w:rPr>
          <w:rFonts w:eastAsia="Times New Roman"/>
        </w:rPr>
        <w:t>En ce qui concerne le projet "</w:t>
      </w:r>
      <w:r w:rsidRPr="00CC4A56">
        <w:rPr>
          <w:rFonts w:eastAsia="Times New Roman"/>
          <w:b/>
        </w:rPr>
        <w:t>parcours</w:t>
      </w:r>
      <w:r w:rsidRPr="006C0F60">
        <w:rPr>
          <w:rFonts w:eastAsia="Times New Roman"/>
        </w:rPr>
        <w:t>", nous avons choisi de nous limiter cet été au parcours "journée 2"</w:t>
      </w:r>
      <w:r w:rsidR="005054BC">
        <w:rPr>
          <w:rFonts w:eastAsia="Times New Roman"/>
        </w:rPr>
        <w:t>,</w:t>
      </w:r>
      <w:r w:rsidRPr="006C0F60">
        <w:rPr>
          <w:rFonts w:eastAsia="Times New Roman"/>
        </w:rPr>
        <w:t xml:space="preserve"> seul parcours constituant une boucle </w:t>
      </w:r>
      <w:r w:rsidR="007076F6" w:rsidRPr="006C0F60">
        <w:rPr>
          <w:rFonts w:eastAsia="Times New Roman"/>
        </w:rPr>
        <w:t>(départ de La Lanterne, croix de la pierre de la pluie, étable de la chèvre, étang de Friolouse,  tourbière, passerelle, loges de bergers, source d</w:t>
      </w:r>
      <w:r w:rsidR="00C53849">
        <w:rPr>
          <w:rFonts w:eastAsia="Times New Roman"/>
        </w:rPr>
        <w:t>u Rivalier</w:t>
      </w:r>
      <w:r w:rsidR="007076F6" w:rsidRPr="006C0F60">
        <w:rPr>
          <w:rFonts w:eastAsia="Times New Roman"/>
        </w:rPr>
        <w:t xml:space="preserve">,  </w:t>
      </w:r>
      <w:r w:rsidR="005A3B95">
        <w:rPr>
          <w:rFonts w:eastAsia="Times New Roman"/>
        </w:rPr>
        <w:t xml:space="preserve">retour </w:t>
      </w:r>
      <w:r w:rsidR="007076F6" w:rsidRPr="006C0F60">
        <w:rPr>
          <w:rFonts w:eastAsia="Times New Roman"/>
        </w:rPr>
        <w:t>La Lanterne). La publication d’un fascicule sur le modèle proposé par les étudiants</w:t>
      </w:r>
      <w:r w:rsidRPr="006C0F60">
        <w:rPr>
          <w:rFonts w:eastAsia="Times New Roman"/>
        </w:rPr>
        <w:t xml:space="preserve"> rendrait le promeneur autonome et libre de partir et de revenir comme il veut, quand il veut, et avec qui il veut.</w:t>
      </w:r>
      <w:r w:rsidR="007076F6" w:rsidRPr="006C0F60">
        <w:rPr>
          <w:rFonts w:eastAsia="Times New Roman"/>
        </w:rPr>
        <w:t xml:space="preserve"> Sur demande préalable, La Lanterne pourrait préparer des pique-niques </w:t>
      </w:r>
      <w:r w:rsidR="00C53849">
        <w:rPr>
          <w:rFonts w:eastAsia="Times New Roman"/>
        </w:rPr>
        <w:t xml:space="preserve">et  les mardis, </w:t>
      </w:r>
      <w:r w:rsidR="006C0F60" w:rsidRPr="006C0F60">
        <w:rPr>
          <w:rFonts w:eastAsia="Times New Roman"/>
        </w:rPr>
        <w:t>cela pourrait éventuellement  se faire avec des â</w:t>
      </w:r>
      <w:r w:rsidR="006C0F60">
        <w:rPr>
          <w:rFonts w:eastAsia="Times New Roman"/>
        </w:rPr>
        <w:t>nes</w:t>
      </w:r>
      <w:r w:rsidR="00C53849">
        <w:rPr>
          <w:rFonts w:eastAsia="Times New Roman"/>
        </w:rPr>
        <w:t xml:space="preserve"> puisqu’une personne a proposé en juillet des balades avec ses ânes.</w:t>
      </w:r>
      <w:r w:rsidR="006D03E8">
        <w:rPr>
          <w:rFonts w:eastAsia="Times New Roman"/>
        </w:rPr>
        <w:t xml:space="preserve"> (</w:t>
      </w:r>
      <w:r w:rsidR="005A3B95">
        <w:rPr>
          <w:rFonts w:eastAsia="Times New Roman"/>
        </w:rPr>
        <w:t>à voir)</w:t>
      </w:r>
    </w:p>
    <w:p w14:paraId="658FD953" w14:textId="77777777" w:rsidR="006C0F60" w:rsidRPr="006C0F60" w:rsidRDefault="006C0F60" w:rsidP="006C0F60">
      <w:pPr>
        <w:rPr>
          <w:rFonts w:eastAsia="Times New Roman"/>
        </w:rPr>
      </w:pPr>
    </w:p>
    <w:p w14:paraId="10DB4328" w14:textId="6D94C8AF" w:rsidR="005054BC" w:rsidRPr="00CC4A56" w:rsidRDefault="006C0F60" w:rsidP="005054BC">
      <w:pPr>
        <w:pStyle w:val="Paragraphedeliste"/>
        <w:numPr>
          <w:ilvl w:val="0"/>
          <w:numId w:val="7"/>
        </w:numPr>
        <w:rPr>
          <w:rFonts w:eastAsia="Times New Roman"/>
        </w:rPr>
      </w:pPr>
      <w:r>
        <w:rPr>
          <w:rFonts w:eastAsia="Times New Roman"/>
        </w:rPr>
        <w:t>En ce qui concerne le projet "</w:t>
      </w:r>
      <w:r w:rsidRPr="00CC4A56">
        <w:rPr>
          <w:rFonts w:eastAsia="Times New Roman"/>
          <w:b/>
          <w:i/>
          <w:iCs/>
        </w:rPr>
        <w:t>utopie</w:t>
      </w:r>
      <w:r>
        <w:rPr>
          <w:rFonts w:eastAsia="Times New Roman"/>
        </w:rPr>
        <w:t>", nous avons envisagé, de recouvrir la grande frise de verni marin transparent pour la protéger de l'humidité et de la ré-installer sous le préau. Après discu</w:t>
      </w:r>
      <w:r w:rsidR="00C53849">
        <w:rPr>
          <w:rFonts w:eastAsia="Times New Roman"/>
        </w:rPr>
        <w:t>ssion, nous avons estimé que le texte de 6 pages</w:t>
      </w:r>
      <w:r>
        <w:rPr>
          <w:rFonts w:eastAsia="Times New Roman"/>
        </w:rPr>
        <w:t xml:space="preserve"> (sans illustratio</w:t>
      </w:r>
      <w:r w:rsidR="00C53849">
        <w:rPr>
          <w:rFonts w:eastAsia="Times New Roman"/>
        </w:rPr>
        <w:t>n) du scénario était trop long</w:t>
      </w:r>
      <w:r>
        <w:rPr>
          <w:rFonts w:eastAsia="Times New Roman"/>
        </w:rPr>
        <w:t xml:space="preserve"> à lire pour suivre les illustrations sur le panneau. Nous avons donc envisagé de résumer le plus possible le scénario et d'en extraire des bulles de texte à placer au dessus et au dessous de la frise pour l'expliquer. Indépendamment de cela, le scénario complet  pourrait être proposé </w:t>
      </w:r>
      <w:r w:rsidR="00E037E6">
        <w:rPr>
          <w:rFonts w:eastAsia="Times New Roman"/>
        </w:rPr>
        <w:t xml:space="preserve">plus tard </w:t>
      </w:r>
      <w:r>
        <w:rPr>
          <w:rFonts w:eastAsia="Times New Roman"/>
        </w:rPr>
        <w:t>sous la forme d'un petit livret bien illustré qui se suffirait à lui même. Nous pourrions aussi en plus envisager une solution high-tech avec un enregistrement audio du scénario accessible par un flash code sous le préau avec un smart phone. Les étudiants avaient prévu une version anglaise du scénario, cette version pourrait être envisagée aussi bien pour le livret illustré que pour l'enregistrement audio.</w:t>
      </w:r>
    </w:p>
    <w:p w14:paraId="30C1AB74" w14:textId="77777777" w:rsidR="005054BC" w:rsidRPr="005054BC" w:rsidRDefault="005054BC" w:rsidP="005054BC">
      <w:pPr>
        <w:ind w:left="360"/>
        <w:rPr>
          <w:rFonts w:eastAsia="Times New Roman"/>
        </w:rPr>
      </w:pPr>
    </w:p>
    <w:p w14:paraId="4BB859CB" w14:textId="0175803E" w:rsidR="005054BC" w:rsidRPr="005054BC" w:rsidRDefault="005054BC" w:rsidP="005054BC">
      <w:pPr>
        <w:ind w:left="360"/>
        <w:rPr>
          <w:rFonts w:eastAsia="Times New Roman"/>
        </w:rPr>
      </w:pPr>
      <w:r>
        <w:rPr>
          <w:rFonts w:eastAsia="Times New Roman"/>
        </w:rPr>
        <w:tab/>
      </w:r>
      <w:r w:rsidR="00CC4A56">
        <w:rPr>
          <w:rFonts w:eastAsia="Times New Roman"/>
        </w:rPr>
        <w:tab/>
      </w:r>
      <w:r w:rsidRPr="005054BC">
        <w:rPr>
          <w:rFonts w:eastAsia="Times New Roman"/>
        </w:rPr>
        <w:t>Un mail a é</w:t>
      </w:r>
      <w:r w:rsidR="006D03E8">
        <w:rPr>
          <w:rFonts w:eastAsia="Times New Roman"/>
        </w:rPr>
        <w:t>té envoyé à Ann Pham Ngoc Cuong</w:t>
      </w:r>
      <w:r w:rsidR="004B7254">
        <w:rPr>
          <w:rFonts w:eastAsia="Times New Roman"/>
        </w:rPr>
        <w:t>, l’enseigna</w:t>
      </w:r>
      <w:r w:rsidRPr="005054BC">
        <w:rPr>
          <w:rFonts w:eastAsia="Times New Roman"/>
        </w:rPr>
        <w:t xml:space="preserve">nte référente  </w:t>
      </w:r>
      <w:r w:rsidR="00CC4A56">
        <w:rPr>
          <w:rFonts w:eastAsia="Times New Roman"/>
        </w:rPr>
        <w:t xml:space="preserve">du projet et à </w:t>
      </w:r>
      <w:r w:rsidR="006D03E8">
        <w:rPr>
          <w:rFonts w:eastAsia="Times New Roman"/>
        </w:rPr>
        <w:tab/>
        <w:t xml:space="preserve">l’intention </w:t>
      </w:r>
      <w:r w:rsidR="00CC4A56">
        <w:rPr>
          <w:rFonts w:eastAsia="Times New Roman"/>
        </w:rPr>
        <w:t xml:space="preserve">des </w:t>
      </w:r>
      <w:r w:rsidRPr="005054BC">
        <w:rPr>
          <w:rFonts w:eastAsia="Times New Roman"/>
        </w:rPr>
        <w:t>étudiants</w:t>
      </w:r>
      <w:r>
        <w:rPr>
          <w:rFonts w:eastAsia="Times New Roman"/>
        </w:rPr>
        <w:t xml:space="preserve">  pour les  inf</w:t>
      </w:r>
      <w:r w:rsidR="005A3B95">
        <w:rPr>
          <w:rFonts w:eastAsia="Times New Roman"/>
        </w:rPr>
        <w:t>ormer  des</w:t>
      </w:r>
      <w:r w:rsidR="004B7254">
        <w:rPr>
          <w:rFonts w:eastAsia="Times New Roman"/>
        </w:rPr>
        <w:t xml:space="preserve"> intentions </w:t>
      </w:r>
      <w:r w:rsidR="005A3B95">
        <w:rPr>
          <w:rFonts w:eastAsia="Times New Roman"/>
        </w:rPr>
        <w:t xml:space="preserve">du collectif </w:t>
      </w:r>
      <w:r w:rsidR="00F827FF">
        <w:rPr>
          <w:rFonts w:eastAsia="Times New Roman"/>
        </w:rPr>
        <w:t xml:space="preserve">et </w:t>
      </w:r>
      <w:r w:rsidR="004B7254">
        <w:rPr>
          <w:rFonts w:eastAsia="Times New Roman"/>
        </w:rPr>
        <w:t>deman</w:t>
      </w:r>
      <w:r w:rsidR="005A3B95">
        <w:rPr>
          <w:rFonts w:eastAsia="Times New Roman"/>
        </w:rPr>
        <w:t xml:space="preserve">der </w:t>
      </w:r>
      <w:r w:rsidR="00F827FF">
        <w:rPr>
          <w:rFonts w:eastAsia="Times New Roman"/>
        </w:rPr>
        <w:t xml:space="preserve"> </w:t>
      </w:r>
      <w:r w:rsidR="00F827FF">
        <w:rPr>
          <w:rFonts w:eastAsia="Times New Roman"/>
        </w:rPr>
        <w:tab/>
      </w:r>
      <w:r w:rsidR="005A3B95">
        <w:rPr>
          <w:rFonts w:eastAsia="Times New Roman"/>
        </w:rPr>
        <w:t xml:space="preserve">éventuellement assistance  </w:t>
      </w:r>
      <w:r w:rsidR="004B7254">
        <w:rPr>
          <w:rFonts w:eastAsia="Times New Roman"/>
        </w:rPr>
        <w:t>(</w:t>
      </w:r>
      <w:r w:rsidR="005A3B95">
        <w:rPr>
          <w:rFonts w:eastAsia="Times New Roman"/>
        </w:rPr>
        <w:t>il</w:t>
      </w:r>
      <w:r w:rsidR="004B7254">
        <w:rPr>
          <w:rFonts w:eastAsia="Times New Roman"/>
        </w:rPr>
        <w:t xml:space="preserve"> avait été spécifié à propos </w:t>
      </w:r>
      <w:r>
        <w:rPr>
          <w:rFonts w:eastAsia="Times New Roman"/>
        </w:rPr>
        <w:t>des étudiants que “</w:t>
      </w:r>
      <w:r w:rsidRPr="005054BC">
        <w:rPr>
          <w:rFonts w:ascii="Arial" w:hAnsi="Arial" w:cs="Times New Roman"/>
          <w:color w:val="17181A"/>
          <w:sz w:val="21"/>
          <w:szCs w:val="21"/>
        </w:rPr>
        <w:t xml:space="preserve"> </w:t>
      </w:r>
      <w:r w:rsidRPr="00F827FF">
        <w:rPr>
          <w:rFonts w:ascii="Arial" w:hAnsi="Arial" w:cs="Times New Roman"/>
          <w:i/>
          <w:color w:val="17181A"/>
        </w:rPr>
        <w:t xml:space="preserve">Les créations </w:t>
      </w:r>
      <w:r w:rsidR="00F827FF">
        <w:rPr>
          <w:rFonts w:ascii="Arial" w:hAnsi="Arial" w:cs="Times New Roman"/>
          <w:i/>
          <w:color w:val="17181A"/>
        </w:rPr>
        <w:tab/>
      </w:r>
      <w:r w:rsidRPr="00F827FF">
        <w:rPr>
          <w:rFonts w:ascii="Arial" w:hAnsi="Arial" w:cs="Times New Roman"/>
          <w:i/>
          <w:color w:val="17181A"/>
        </w:rPr>
        <w:t>leur appartiennent, ils restent donc consultables et disponibles pour toute sui</w:t>
      </w:r>
      <w:r w:rsidR="004B7254" w:rsidRPr="00F827FF">
        <w:rPr>
          <w:rFonts w:ascii="Arial" w:hAnsi="Arial" w:cs="Times New Roman"/>
          <w:i/>
          <w:color w:val="17181A"/>
        </w:rPr>
        <w:t xml:space="preserve">te donnée à </w:t>
      </w:r>
      <w:r w:rsidR="00F827FF">
        <w:rPr>
          <w:rFonts w:ascii="Arial" w:hAnsi="Arial" w:cs="Times New Roman"/>
          <w:i/>
          <w:color w:val="17181A"/>
        </w:rPr>
        <w:tab/>
      </w:r>
      <w:r w:rsidR="004B7254" w:rsidRPr="00F827FF">
        <w:rPr>
          <w:rFonts w:ascii="Arial" w:hAnsi="Arial" w:cs="Times New Roman"/>
          <w:i/>
          <w:color w:val="17181A"/>
        </w:rPr>
        <w:t>leurs propositio</w:t>
      </w:r>
      <w:r w:rsidR="00F827FF">
        <w:rPr>
          <w:rFonts w:ascii="Arial" w:hAnsi="Arial" w:cs="Times New Roman"/>
          <w:i/>
          <w:color w:val="17181A"/>
        </w:rPr>
        <w:t>ns</w:t>
      </w:r>
      <w:r w:rsidRPr="004B7254">
        <w:rPr>
          <w:rFonts w:cs="Times New Roman"/>
          <w:color w:val="17181A"/>
        </w:rPr>
        <w:t xml:space="preserve">“ </w:t>
      </w:r>
      <w:r w:rsidR="004B7254" w:rsidRPr="004B7254">
        <w:rPr>
          <w:rFonts w:cs="Times New Roman"/>
          <w:color w:val="17181A"/>
        </w:rPr>
        <w:t xml:space="preserve"> Les examens ou les vacances</w:t>
      </w:r>
      <w:r w:rsidR="004B7254">
        <w:rPr>
          <w:rFonts w:ascii="Arial" w:hAnsi="Arial" w:cs="Times New Roman"/>
          <w:color w:val="17181A"/>
          <w:sz w:val="21"/>
          <w:szCs w:val="21"/>
        </w:rPr>
        <w:t xml:space="preserve"> </w:t>
      </w:r>
      <w:r w:rsidR="004B7254" w:rsidRPr="004B7254">
        <w:rPr>
          <w:rFonts w:cs="Times New Roman"/>
          <w:color w:val="17181A"/>
        </w:rPr>
        <w:t>sont susceptibles de</w:t>
      </w:r>
      <w:r w:rsidR="004B7254">
        <w:rPr>
          <w:rFonts w:ascii="Arial" w:hAnsi="Arial" w:cs="Times New Roman"/>
          <w:color w:val="17181A"/>
          <w:sz w:val="21"/>
          <w:szCs w:val="21"/>
        </w:rPr>
        <w:t xml:space="preserve"> </w:t>
      </w:r>
      <w:r w:rsidR="004B7254">
        <w:rPr>
          <w:rFonts w:cs="Times New Roman"/>
          <w:color w:val="17181A"/>
        </w:rPr>
        <w:t xml:space="preserve">rendre les étudiants </w:t>
      </w:r>
      <w:r w:rsidR="00F827FF">
        <w:rPr>
          <w:rFonts w:cs="Times New Roman"/>
          <w:color w:val="17181A"/>
        </w:rPr>
        <w:tab/>
      </w:r>
      <w:r w:rsidR="004B7254">
        <w:rPr>
          <w:rFonts w:cs="Times New Roman"/>
          <w:color w:val="17181A"/>
        </w:rPr>
        <w:t>in</w:t>
      </w:r>
      <w:r w:rsidR="00CC4A56">
        <w:rPr>
          <w:rFonts w:cs="Times New Roman"/>
          <w:color w:val="17181A"/>
        </w:rPr>
        <w:t xml:space="preserve">disponibles et en l’absence de </w:t>
      </w:r>
      <w:r w:rsidR="004B7254">
        <w:rPr>
          <w:rFonts w:cs="Times New Roman"/>
          <w:color w:val="17181A"/>
        </w:rPr>
        <w:t>réponse nous mettrions en pratique</w:t>
      </w:r>
      <w:r w:rsidR="00E037E6">
        <w:rPr>
          <w:rFonts w:cs="Times New Roman"/>
          <w:color w:val="17181A"/>
        </w:rPr>
        <w:t xml:space="preserve"> cet été ce qui a ét</w:t>
      </w:r>
      <w:r w:rsidR="005A3B95">
        <w:rPr>
          <w:rFonts w:cs="Times New Roman"/>
          <w:color w:val="17181A"/>
        </w:rPr>
        <w:t xml:space="preserve">é </w:t>
      </w:r>
      <w:r w:rsidR="00F827FF">
        <w:rPr>
          <w:rFonts w:cs="Times New Roman"/>
          <w:color w:val="17181A"/>
        </w:rPr>
        <w:tab/>
        <w:t>envisagé par le collectif</w:t>
      </w:r>
      <w:bookmarkStart w:id="0" w:name="_GoBack"/>
      <w:bookmarkEnd w:id="0"/>
      <w:r w:rsidR="005A3B95">
        <w:rPr>
          <w:rFonts w:cs="Times New Roman"/>
          <w:color w:val="17181A"/>
        </w:rPr>
        <w:t>.</w:t>
      </w:r>
      <w:r w:rsidR="00E037E6">
        <w:rPr>
          <w:rFonts w:cs="Times New Roman"/>
          <w:color w:val="17181A"/>
        </w:rPr>
        <w:t xml:space="preserve"> </w:t>
      </w:r>
    </w:p>
    <w:p w14:paraId="7615D439" w14:textId="77777777" w:rsidR="00C53849" w:rsidRPr="00C53849" w:rsidRDefault="00C53849" w:rsidP="00C53849">
      <w:pPr>
        <w:rPr>
          <w:rFonts w:eastAsia="Times New Roman"/>
        </w:rPr>
      </w:pPr>
    </w:p>
    <w:p w14:paraId="2BBFBF2C" w14:textId="35A1194D" w:rsidR="00C53849" w:rsidRDefault="00E037E6" w:rsidP="006C0F60">
      <w:pPr>
        <w:pStyle w:val="Paragraphedeliste"/>
        <w:numPr>
          <w:ilvl w:val="0"/>
          <w:numId w:val="7"/>
        </w:numPr>
        <w:rPr>
          <w:rFonts w:eastAsia="Times New Roman"/>
        </w:rPr>
      </w:pPr>
      <w:r>
        <w:rPr>
          <w:rFonts w:eastAsia="Times New Roman"/>
        </w:rPr>
        <w:t>Il a aussi été envisagé d’exposer au Bourg sur des ardoises, les meilleures paroles d’habitant recueillies par Marin Baudin au début du projet “ Tous les chemins mènent à St Goussaud“ Arlette et Marianne ont  déjà entrepris des essais prometteurs.</w:t>
      </w:r>
    </w:p>
    <w:p w14:paraId="63845533" w14:textId="77777777" w:rsidR="006C0F60" w:rsidRPr="006C0F60" w:rsidRDefault="006C0F60" w:rsidP="006C0F60">
      <w:pPr>
        <w:rPr>
          <w:rFonts w:eastAsia="Times New Roman"/>
        </w:rPr>
      </w:pPr>
    </w:p>
    <w:p w14:paraId="5FCA008F" w14:textId="000E9D62" w:rsidR="006C0F60" w:rsidRPr="006C0F60" w:rsidRDefault="006C0F60" w:rsidP="006C0F60">
      <w:pPr>
        <w:rPr>
          <w:rFonts w:eastAsia="Times New Roman"/>
        </w:rPr>
      </w:pPr>
      <w:r>
        <w:rPr>
          <w:rFonts w:eastAsia="Times New Roman"/>
        </w:rPr>
        <w:tab/>
      </w:r>
    </w:p>
    <w:p w14:paraId="0AFCC1C3" w14:textId="77777777" w:rsidR="00593332" w:rsidRDefault="00593332" w:rsidP="00980A0E"/>
    <w:p w14:paraId="1820AC66" w14:textId="77777777" w:rsidR="00593332" w:rsidRDefault="00593332" w:rsidP="00980A0E"/>
    <w:p w14:paraId="38828E69" w14:textId="77777777" w:rsidR="00593332" w:rsidRDefault="00593332" w:rsidP="00980A0E"/>
    <w:p w14:paraId="039E2552" w14:textId="77777777" w:rsidR="00593332" w:rsidRDefault="00593332" w:rsidP="00980A0E"/>
    <w:p w14:paraId="7508F242" w14:textId="2F5F8351" w:rsidR="00A21343" w:rsidRPr="00326AE8" w:rsidRDefault="00A21343" w:rsidP="00E415BA"/>
    <w:sectPr w:rsidR="00A21343" w:rsidRPr="00326AE8" w:rsidSect="00CC4A56">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F26"/>
    <w:multiLevelType w:val="hybridMultilevel"/>
    <w:tmpl w:val="D4C66C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8A0CD6"/>
    <w:multiLevelType w:val="hybridMultilevel"/>
    <w:tmpl w:val="11B6D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417D42"/>
    <w:multiLevelType w:val="hybridMultilevel"/>
    <w:tmpl w:val="5106C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1E1655F"/>
    <w:multiLevelType w:val="hybridMultilevel"/>
    <w:tmpl w:val="07245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6717158"/>
    <w:multiLevelType w:val="hybridMultilevel"/>
    <w:tmpl w:val="192E77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7C443D5"/>
    <w:multiLevelType w:val="hybridMultilevel"/>
    <w:tmpl w:val="7018A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1517A67"/>
    <w:multiLevelType w:val="hybridMultilevel"/>
    <w:tmpl w:val="121ADD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C64"/>
    <w:rsid w:val="00012541"/>
    <w:rsid w:val="00015103"/>
    <w:rsid w:val="00025BB8"/>
    <w:rsid w:val="000365ED"/>
    <w:rsid w:val="00067358"/>
    <w:rsid w:val="0008105B"/>
    <w:rsid w:val="000925E5"/>
    <w:rsid w:val="000A36D8"/>
    <w:rsid w:val="000B7BC6"/>
    <w:rsid w:val="000C665A"/>
    <w:rsid w:val="000D5826"/>
    <w:rsid w:val="00164EC1"/>
    <w:rsid w:val="001A3336"/>
    <w:rsid w:val="001C40B1"/>
    <w:rsid w:val="001C6823"/>
    <w:rsid w:val="001D3607"/>
    <w:rsid w:val="0020353D"/>
    <w:rsid w:val="00227347"/>
    <w:rsid w:val="00251977"/>
    <w:rsid w:val="002E36DF"/>
    <w:rsid w:val="00321A1D"/>
    <w:rsid w:val="00326AE8"/>
    <w:rsid w:val="00344937"/>
    <w:rsid w:val="003533BC"/>
    <w:rsid w:val="00361903"/>
    <w:rsid w:val="003C3F16"/>
    <w:rsid w:val="003E322E"/>
    <w:rsid w:val="00400421"/>
    <w:rsid w:val="00442B5D"/>
    <w:rsid w:val="004B7254"/>
    <w:rsid w:val="005054BC"/>
    <w:rsid w:val="00555F6A"/>
    <w:rsid w:val="0057053D"/>
    <w:rsid w:val="005744B9"/>
    <w:rsid w:val="00592811"/>
    <w:rsid w:val="00593332"/>
    <w:rsid w:val="005A0D83"/>
    <w:rsid w:val="005A3B95"/>
    <w:rsid w:val="005E0F80"/>
    <w:rsid w:val="005F250F"/>
    <w:rsid w:val="00613C40"/>
    <w:rsid w:val="00616180"/>
    <w:rsid w:val="006C0F60"/>
    <w:rsid w:val="006D03E8"/>
    <w:rsid w:val="006D106F"/>
    <w:rsid w:val="007076F6"/>
    <w:rsid w:val="0076558F"/>
    <w:rsid w:val="007B2568"/>
    <w:rsid w:val="007D0056"/>
    <w:rsid w:val="007D7973"/>
    <w:rsid w:val="008A7511"/>
    <w:rsid w:val="008B145F"/>
    <w:rsid w:val="008D79F8"/>
    <w:rsid w:val="008F0E8D"/>
    <w:rsid w:val="008F15F0"/>
    <w:rsid w:val="00980A0E"/>
    <w:rsid w:val="00990B76"/>
    <w:rsid w:val="009B1342"/>
    <w:rsid w:val="00A14F2E"/>
    <w:rsid w:val="00A21343"/>
    <w:rsid w:val="00A43B9A"/>
    <w:rsid w:val="00A44129"/>
    <w:rsid w:val="00A7073E"/>
    <w:rsid w:val="00A961EE"/>
    <w:rsid w:val="00AC2C08"/>
    <w:rsid w:val="00AF6C64"/>
    <w:rsid w:val="00B144E0"/>
    <w:rsid w:val="00B31172"/>
    <w:rsid w:val="00B61F7E"/>
    <w:rsid w:val="00BA5EBB"/>
    <w:rsid w:val="00BA7DDB"/>
    <w:rsid w:val="00BD3095"/>
    <w:rsid w:val="00C12028"/>
    <w:rsid w:val="00C53849"/>
    <w:rsid w:val="00CA6734"/>
    <w:rsid w:val="00CC1E43"/>
    <w:rsid w:val="00CC3835"/>
    <w:rsid w:val="00CC4A56"/>
    <w:rsid w:val="00CD00CF"/>
    <w:rsid w:val="00CE23F0"/>
    <w:rsid w:val="00D003BE"/>
    <w:rsid w:val="00D8043A"/>
    <w:rsid w:val="00DB2C15"/>
    <w:rsid w:val="00DF7838"/>
    <w:rsid w:val="00E037E6"/>
    <w:rsid w:val="00E34783"/>
    <w:rsid w:val="00E415BA"/>
    <w:rsid w:val="00E46AB7"/>
    <w:rsid w:val="00E52DD4"/>
    <w:rsid w:val="00E61933"/>
    <w:rsid w:val="00E80839"/>
    <w:rsid w:val="00E862AC"/>
    <w:rsid w:val="00EB3C3F"/>
    <w:rsid w:val="00EB508A"/>
    <w:rsid w:val="00EC2F14"/>
    <w:rsid w:val="00F456F7"/>
    <w:rsid w:val="00F827FF"/>
    <w:rsid w:val="00F878E0"/>
    <w:rsid w:val="00FC47C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CC30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6C64"/>
    <w:pPr>
      <w:ind w:left="720"/>
      <w:contextualSpacing/>
    </w:pPr>
  </w:style>
  <w:style w:type="character" w:styleId="Lienhypertexte">
    <w:name w:val="Hyperlink"/>
    <w:basedOn w:val="Policepardfaut"/>
    <w:uiPriority w:val="99"/>
    <w:semiHidden/>
    <w:unhideWhenUsed/>
    <w:rsid w:val="00555F6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6C64"/>
    <w:pPr>
      <w:ind w:left="720"/>
      <w:contextualSpacing/>
    </w:pPr>
  </w:style>
  <w:style w:type="character" w:styleId="Lienhypertexte">
    <w:name w:val="Hyperlink"/>
    <w:basedOn w:val="Policepardfaut"/>
    <w:uiPriority w:val="99"/>
    <w:semiHidden/>
    <w:unhideWhenUsed/>
    <w:rsid w:val="00555F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467</Words>
  <Characters>2569</Characters>
  <Application>Microsoft Macintosh Word</Application>
  <DocSecurity>0</DocSecurity>
  <Lines>21</Lines>
  <Paragraphs>6</Paragraphs>
  <ScaleCrop>false</ScaleCrop>
  <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Jean-Jacques Simon</dc:creator>
  <cp:keywords/>
  <dc:description/>
  <cp:lastModifiedBy>Jean-Jacques Simon</cp:lastModifiedBy>
  <cp:revision>8</cp:revision>
  <cp:lastPrinted>2018-05-19T13:38:00Z</cp:lastPrinted>
  <dcterms:created xsi:type="dcterms:W3CDTF">2019-06-19T12:02:00Z</dcterms:created>
  <dcterms:modified xsi:type="dcterms:W3CDTF">2019-06-20T12:44:00Z</dcterms:modified>
</cp:coreProperties>
</file>