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796A" w:rsidRPr="00FA62AD" w:rsidRDefault="00341B3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Réunion du groupe Herbes Folles</w:t>
      </w:r>
    </w:p>
    <w:p w:rsidR="0033796A" w:rsidRDefault="006D286C">
      <w:r>
        <w:t>Lundi 16 septembre 2024</w:t>
      </w:r>
      <w:r w:rsidR="0033796A">
        <w:t xml:space="preserve"> </w:t>
      </w:r>
      <w:r w:rsidR="00341B3B">
        <w:t>18h-19h30</w:t>
      </w:r>
    </w:p>
    <w:p w:rsidR="0033796A" w:rsidRDefault="0033796A">
      <w:r>
        <w:t xml:space="preserve">Présents : </w:t>
      </w:r>
      <w:proofErr w:type="gramStart"/>
      <w:r w:rsidR="00341B3B">
        <w:t xml:space="preserve">Cindy, </w:t>
      </w:r>
      <w:r>
        <w:t xml:space="preserve"> Marie</w:t>
      </w:r>
      <w:proofErr w:type="gramEnd"/>
      <w:r>
        <w:t xml:space="preserve"> Madelein</w:t>
      </w:r>
      <w:r w:rsidR="003151DD">
        <w:t>e</w:t>
      </w:r>
      <w:r>
        <w:t xml:space="preserve">, </w:t>
      </w:r>
      <w:r w:rsidR="00341B3B">
        <w:t>Valérie, Christia</w:t>
      </w:r>
      <w:r w:rsidR="003151DD">
        <w:t>n</w:t>
      </w:r>
      <w:r w:rsidR="00341B3B">
        <w:t xml:space="preserve">, </w:t>
      </w:r>
      <w:r w:rsidR="003151DD">
        <w:t xml:space="preserve">Jean Baptiste, </w:t>
      </w:r>
      <w:r>
        <w:t xml:space="preserve">Arnaud </w:t>
      </w:r>
    </w:p>
    <w:p w:rsidR="00A15A1F" w:rsidRDefault="00A15A1F">
      <w:r>
        <w:t>Excusé</w:t>
      </w:r>
      <w:r w:rsidR="003151DD">
        <w:t>e</w:t>
      </w:r>
      <w:r>
        <w:t> : Anne Claire Peter</w:t>
      </w:r>
    </w:p>
    <w:p w:rsidR="0033796A" w:rsidRDefault="0033796A"/>
    <w:p w:rsidR="00253663" w:rsidRPr="003151DD" w:rsidRDefault="00253663" w:rsidP="003151DD">
      <w:pPr>
        <w:rPr>
          <w:color w:val="70AD47" w:themeColor="accent6"/>
          <w:sz w:val="28"/>
          <w:szCs w:val="28"/>
        </w:rPr>
      </w:pPr>
      <w:proofErr w:type="spellStart"/>
      <w:r>
        <w:rPr>
          <w:color w:val="70AD47" w:themeColor="accent6"/>
          <w:sz w:val="28"/>
          <w:szCs w:val="28"/>
        </w:rPr>
        <w:t>Echos</w:t>
      </w:r>
      <w:proofErr w:type="spellEnd"/>
      <w:r>
        <w:rPr>
          <w:color w:val="70AD47" w:themeColor="accent6"/>
          <w:sz w:val="28"/>
          <w:szCs w:val="28"/>
        </w:rPr>
        <w:t xml:space="preserve"> des opérations précédentes</w:t>
      </w:r>
    </w:p>
    <w:p w:rsidR="003151DD" w:rsidRDefault="003151DD" w:rsidP="003151DD">
      <w:pPr>
        <w:pStyle w:val="Paragraphedeliste"/>
        <w:numPr>
          <w:ilvl w:val="0"/>
          <w:numId w:val="1"/>
        </w:numPr>
      </w:pPr>
      <w:r>
        <w:t xml:space="preserve">CR et </w:t>
      </w:r>
      <w:proofErr w:type="spellStart"/>
      <w:r>
        <w:t>E</w:t>
      </w:r>
      <w:r>
        <w:t>change</w:t>
      </w:r>
      <w:proofErr w:type="spellEnd"/>
      <w:r>
        <w:t xml:space="preserve"> sur</w:t>
      </w:r>
      <w:r>
        <w:t xml:space="preserve"> la rencontre avec </w:t>
      </w:r>
      <w:proofErr w:type="spellStart"/>
      <w:r>
        <w:t>resp</w:t>
      </w:r>
      <w:proofErr w:type="spellEnd"/>
      <w:r>
        <w:t xml:space="preserve"> espaces verts de </w:t>
      </w:r>
      <w:proofErr w:type="spellStart"/>
      <w:r>
        <w:t>Bisscheim</w:t>
      </w:r>
      <w:proofErr w:type="spellEnd"/>
      <w:r>
        <w:t xml:space="preserve"> </w:t>
      </w:r>
    </w:p>
    <w:p w:rsidR="003151DD" w:rsidRDefault="003151DD" w:rsidP="003151DD">
      <w:pPr>
        <w:pStyle w:val="Paragraphedeliste"/>
        <w:numPr>
          <w:ilvl w:val="1"/>
          <w:numId w:val="1"/>
        </w:numPr>
      </w:pPr>
      <w:r>
        <w:t>Questions que ça nous pose pour la stratégie</w:t>
      </w:r>
      <w:r>
        <w:t xml:space="preserve"> vis à vis des municipalités : </w:t>
      </w:r>
    </w:p>
    <w:p w:rsidR="003151DD" w:rsidRDefault="003151DD" w:rsidP="003151DD">
      <w:pPr>
        <w:pStyle w:val="Paragraphedeliste"/>
        <w:numPr>
          <w:ilvl w:val="1"/>
          <w:numId w:val="1"/>
        </w:numPr>
      </w:pPr>
      <w:r>
        <w:t xml:space="preserve">Veut-on toujours </w:t>
      </w:r>
      <w:r>
        <w:t>les cibler ? le faire</w:t>
      </w:r>
      <w:r>
        <w:t xml:space="preserve"> une</w:t>
      </w:r>
      <w:r>
        <w:t xml:space="preserve"> </w:t>
      </w:r>
      <w:r>
        <w:t>par une ? En accompagner un spécifiquement ? Cibler les moins avancées ? Aller vers du groupe ? les</w:t>
      </w:r>
      <w:r>
        <w:t xml:space="preserve"> </w:t>
      </w:r>
      <w:r>
        <w:t>gestionnaires d’espaces verts sont</w:t>
      </w:r>
      <w:r>
        <w:t>-</w:t>
      </w:r>
      <w:r>
        <w:t xml:space="preserve">ils les meilleures cibles ? </w:t>
      </w:r>
    </w:p>
    <w:p w:rsidR="003151DD" w:rsidRDefault="003151DD" w:rsidP="003151DD">
      <w:pPr>
        <w:pStyle w:val="Paragraphedeliste"/>
        <w:numPr>
          <w:ilvl w:val="1"/>
          <w:numId w:val="1"/>
        </w:numPr>
      </w:pPr>
      <w:r>
        <w:t xml:space="preserve">Conclusion : il faut voir petit à petit. Pour l’instant, </w:t>
      </w:r>
      <w:r>
        <w:t xml:space="preserve">en cibler 2 et attendre pour voir ce qui émerge. </w:t>
      </w:r>
    </w:p>
    <w:p w:rsidR="00A15A1F" w:rsidRDefault="00A15A1F" w:rsidP="00253663">
      <w:pPr>
        <w:rPr>
          <w:color w:val="70AD47" w:themeColor="accent6"/>
          <w:sz w:val="28"/>
          <w:szCs w:val="28"/>
        </w:rPr>
      </w:pPr>
    </w:p>
    <w:p w:rsidR="00407D8B" w:rsidRDefault="00253663" w:rsidP="00253663">
      <w:pPr>
        <w:rPr>
          <w:color w:val="70AD47" w:themeColor="accent6"/>
          <w:sz w:val="28"/>
          <w:szCs w:val="28"/>
        </w:rPr>
      </w:pPr>
      <w:r>
        <w:rPr>
          <w:color w:val="70AD47" w:themeColor="accent6"/>
          <w:sz w:val="28"/>
          <w:szCs w:val="28"/>
        </w:rPr>
        <w:t>Pistes pour la suite</w:t>
      </w:r>
    </w:p>
    <w:p w:rsidR="003151DD" w:rsidRDefault="003151DD" w:rsidP="003151DD">
      <w:pPr>
        <w:pStyle w:val="Paragraphedeliste"/>
        <w:numPr>
          <w:ilvl w:val="0"/>
          <w:numId w:val="2"/>
        </w:numPr>
      </w:pPr>
      <w:r>
        <w:t>Révision de la charte d’aménagement des espaces publics et naturels</w:t>
      </w:r>
      <w:r w:rsidR="000A1D21">
        <w:t> prévue le lendemain le 17 septembre. Présentation des enjeux par Christian et Arnaud</w:t>
      </w:r>
      <w:r>
        <w:t xml:space="preserve">. Intérêt du groupe. </w:t>
      </w:r>
      <w:r>
        <w:t xml:space="preserve">Marie Madeleine et Arnaud iront. </w:t>
      </w:r>
      <w:r>
        <w:t xml:space="preserve"> </w:t>
      </w:r>
    </w:p>
    <w:p w:rsidR="00253663" w:rsidRPr="00A15A1F" w:rsidRDefault="003151DD" w:rsidP="009A5578">
      <w:pPr>
        <w:pStyle w:val="Paragraphedelist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Prochaines « cibles » :</w:t>
      </w:r>
    </w:p>
    <w:p w:rsidR="003151DD" w:rsidRDefault="003151DD" w:rsidP="00A15A1F">
      <w:pPr>
        <w:pStyle w:val="Paragraphedeliste"/>
        <w:numPr>
          <w:ilvl w:val="2"/>
          <w:numId w:val="2"/>
        </w:numPr>
      </w:pPr>
      <w:r>
        <w:t xml:space="preserve">Présentation de la mini étude sur les sites </w:t>
      </w:r>
      <w:proofErr w:type="spellStart"/>
      <w:r>
        <w:t>webs</w:t>
      </w:r>
      <w:proofErr w:type="spellEnd"/>
      <w:r>
        <w:t xml:space="preserve"> des différentes municipalités de </w:t>
      </w:r>
      <w:proofErr w:type="spellStart"/>
      <w:r>
        <w:t>l’eurométropole</w:t>
      </w:r>
      <w:proofErr w:type="spellEnd"/>
      <w:r>
        <w:t>.</w:t>
      </w:r>
    </w:p>
    <w:p w:rsidR="00253663" w:rsidRDefault="003151DD" w:rsidP="00A15A1F">
      <w:pPr>
        <w:pStyle w:val="Paragraphedeliste"/>
        <w:numPr>
          <w:ilvl w:val="2"/>
          <w:numId w:val="2"/>
        </w:numPr>
      </w:pPr>
      <w:proofErr w:type="spellStart"/>
      <w:r>
        <w:t>Nous</w:t>
      </w:r>
      <w:proofErr w:type="spellEnd"/>
      <w:r>
        <w:t xml:space="preserve"> décidons d’aller rencontrer les responsables espaces verts à Vendenheim (Arnaud) et la Wantzenau (Christian)</w:t>
      </w:r>
    </w:p>
    <w:p w:rsidR="00253663" w:rsidRDefault="003151DD" w:rsidP="00A15A1F">
      <w:pPr>
        <w:pStyle w:val="Paragraphedeliste"/>
        <w:numPr>
          <w:ilvl w:val="2"/>
          <w:numId w:val="2"/>
        </w:numPr>
      </w:pPr>
      <w:r>
        <w:t xml:space="preserve">A noter qu’Anne Claire a aussi proposé Crédit Mutuel, Maison de retraite de la Robertsau, </w:t>
      </w:r>
      <w:r w:rsidR="006D286C">
        <w:t xml:space="preserve">CSM France à Bischheim, Espace Militaire rue Jacques </w:t>
      </w:r>
      <w:proofErr w:type="spellStart"/>
      <w:r w:rsidR="006D286C">
        <w:t>Kablé</w:t>
      </w:r>
      <w:proofErr w:type="spellEnd"/>
      <w:r w:rsidR="006D286C">
        <w:t xml:space="preserve"> (2025 ?)</w:t>
      </w:r>
    </w:p>
    <w:p w:rsidR="008B15F1" w:rsidRPr="00A15A1F" w:rsidRDefault="006D286C" w:rsidP="006D286C">
      <w:pPr>
        <w:pStyle w:val="Paragraphedeliste"/>
        <w:numPr>
          <w:ilvl w:val="0"/>
          <w:numId w:val="2"/>
        </w:numPr>
        <w:rPr>
          <w:color w:val="70AD47" w:themeColor="accent6"/>
          <w:sz w:val="28"/>
          <w:szCs w:val="28"/>
        </w:rPr>
      </w:pPr>
      <w:r>
        <w:rPr>
          <w:b/>
          <w:bCs/>
        </w:rPr>
        <w:t xml:space="preserve">Support à la communication des </w:t>
      </w:r>
      <w:proofErr w:type="spellStart"/>
      <w:r>
        <w:rPr>
          <w:b/>
          <w:bCs/>
        </w:rPr>
        <w:t>organiations</w:t>
      </w:r>
      <w:proofErr w:type="spellEnd"/>
      <w:r>
        <w:rPr>
          <w:b/>
          <w:bCs/>
        </w:rPr>
        <w:t xml:space="preserve"> : </w:t>
      </w:r>
      <w:r w:rsidR="00A15A1F">
        <w:t xml:space="preserve"> </w:t>
      </w:r>
      <w:r>
        <w:t xml:space="preserve">Cindy va travailler sur un résumé </w:t>
      </w:r>
      <w:proofErr w:type="spellStart"/>
      <w:r>
        <w:t>des</w:t>
      </w:r>
      <w:proofErr w:type="spellEnd"/>
      <w:r>
        <w:t xml:space="preserve"> la brochure en 1 feuille, qui permettrait de fournir un support aux municipalités et entreprises qui souhaitent communiquer sur la gestion différenciée. </w:t>
      </w:r>
    </w:p>
    <w:p w:rsidR="00A15A1F" w:rsidRDefault="006D286C" w:rsidP="00253663">
      <w:pPr>
        <w:pStyle w:val="Paragraphedeliste"/>
        <w:numPr>
          <w:ilvl w:val="0"/>
          <w:numId w:val="2"/>
        </w:numPr>
      </w:pPr>
      <w:r>
        <w:rPr>
          <w:b/>
          <w:bCs/>
        </w:rPr>
        <w:t>Formation</w:t>
      </w:r>
      <w:r w:rsidR="00253663">
        <w:t xml:space="preserve"> : </w:t>
      </w:r>
    </w:p>
    <w:p w:rsidR="00253663" w:rsidRDefault="006D286C" w:rsidP="00A15A1F">
      <w:pPr>
        <w:pStyle w:val="Paragraphedeliste"/>
        <w:numPr>
          <w:ilvl w:val="2"/>
          <w:numId w:val="2"/>
        </w:numPr>
      </w:pPr>
      <w:r>
        <w:t xml:space="preserve">Anne Claire a proposé une visite des espaces verts de son usine, un soir vers 17h30. </w:t>
      </w:r>
      <w:proofErr w:type="spellStart"/>
      <w:r>
        <w:t>Framadate</w:t>
      </w:r>
      <w:proofErr w:type="spellEnd"/>
      <w:r>
        <w:t xml:space="preserve"> à organiser car la plupart sont partants. </w:t>
      </w:r>
    </w:p>
    <w:p w:rsidR="006D286C" w:rsidRDefault="006D286C" w:rsidP="00A15A1F">
      <w:pPr>
        <w:pStyle w:val="Paragraphedeliste"/>
        <w:numPr>
          <w:ilvl w:val="2"/>
          <w:numId w:val="2"/>
        </w:numPr>
      </w:pPr>
      <w:r>
        <w:t xml:space="preserve">Valérie cherchera un lien avec les espaces verts des rives du </w:t>
      </w:r>
      <w:proofErr w:type="spellStart"/>
      <w:r>
        <w:t>Bohrie</w:t>
      </w:r>
      <w:proofErr w:type="spellEnd"/>
      <w:r>
        <w:t xml:space="preserve">, pour éventuelle visite/formation sur place. </w:t>
      </w:r>
    </w:p>
    <w:p w:rsidR="006D286C" w:rsidRDefault="006D286C" w:rsidP="00A15A1F">
      <w:pPr>
        <w:pStyle w:val="Paragraphedeliste"/>
        <w:numPr>
          <w:ilvl w:val="2"/>
          <w:numId w:val="2"/>
        </w:numPr>
      </w:pPr>
      <w:r>
        <w:t xml:space="preserve">En </w:t>
      </w:r>
      <w:proofErr w:type="gramStart"/>
      <w:r>
        <w:t>réserve:</w:t>
      </w:r>
      <w:proofErr w:type="gramEnd"/>
      <w:r>
        <w:t xml:space="preserve"> ANR Geispolsheim. Contact Yves Holl proposé par Christian. </w:t>
      </w:r>
    </w:p>
    <w:p w:rsidR="00A15A1F" w:rsidRPr="00A15A1F" w:rsidRDefault="006D286C" w:rsidP="00A15A1F">
      <w:pPr>
        <w:pStyle w:val="Paragraphedeliste"/>
        <w:numPr>
          <w:ilvl w:val="1"/>
          <w:numId w:val="2"/>
        </w:numPr>
        <w:rPr>
          <w:color w:val="70AD47" w:themeColor="accent6"/>
          <w:sz w:val="28"/>
          <w:szCs w:val="28"/>
        </w:rPr>
      </w:pPr>
      <w:r>
        <w:rPr>
          <w:b/>
          <w:bCs/>
        </w:rPr>
        <w:t>Cloud</w:t>
      </w:r>
      <w:r w:rsidR="00A15A1F">
        <w:t xml:space="preserve"> : Jean Baptiste met en place un espace partagé, avec notamment un questionnaire de diagnostic (basé sur le questionnaire destiné initialement aux municipalités) et un argumentaire. </w:t>
      </w:r>
      <w:r w:rsidR="008B15F1">
        <w:t xml:space="preserve">Ces supports pourront ensuite être améliorés et complétés en ligne. </w:t>
      </w:r>
    </w:p>
    <w:p w:rsidR="00A15A1F" w:rsidRPr="008B15F1" w:rsidRDefault="00A15A1F" w:rsidP="008B15F1">
      <w:pPr>
        <w:rPr>
          <w:color w:val="70AD47" w:themeColor="accent6"/>
          <w:sz w:val="28"/>
          <w:szCs w:val="28"/>
        </w:rPr>
      </w:pPr>
    </w:p>
    <w:p w:rsidR="00A15A1F" w:rsidRPr="003A1274" w:rsidRDefault="00A15A1F" w:rsidP="00A15A1F">
      <w:pPr>
        <w:rPr>
          <w:color w:val="000000" w:themeColor="text1"/>
          <w:szCs w:val="22"/>
        </w:rPr>
      </w:pPr>
      <w:r>
        <w:rPr>
          <w:color w:val="70AD47" w:themeColor="accent6"/>
          <w:sz w:val="28"/>
          <w:szCs w:val="28"/>
        </w:rPr>
        <w:t xml:space="preserve">Prochaine réunion : </w:t>
      </w:r>
      <w:r w:rsidR="006D286C">
        <w:rPr>
          <w:color w:val="000000" w:themeColor="text1"/>
          <w:sz w:val="24"/>
        </w:rPr>
        <w:t>A déterminer, dans 2 mois environs</w:t>
      </w:r>
      <w:r w:rsidR="003A1274">
        <w:rPr>
          <w:color w:val="000000" w:themeColor="text1"/>
          <w:szCs w:val="22"/>
        </w:rPr>
        <w:t xml:space="preserve">. </w:t>
      </w:r>
    </w:p>
    <w:p w:rsidR="00407D8B" w:rsidRPr="00407D8B" w:rsidRDefault="00407D8B" w:rsidP="00407D8B"/>
    <w:p w:rsidR="00407D8B" w:rsidRPr="00407D8B" w:rsidRDefault="00407D8B" w:rsidP="00407D8B"/>
    <w:p w:rsidR="00407D8B" w:rsidRPr="00407D8B" w:rsidRDefault="00407D8B" w:rsidP="00407D8B"/>
    <w:p w:rsidR="00407D8B" w:rsidRDefault="00407D8B" w:rsidP="00407D8B">
      <w:pPr>
        <w:rPr>
          <w:color w:val="70AD47" w:themeColor="accent6"/>
          <w:sz w:val="28"/>
          <w:szCs w:val="28"/>
        </w:rPr>
      </w:pPr>
    </w:p>
    <w:p w:rsidR="00407D8B" w:rsidRPr="00407D8B" w:rsidRDefault="00407D8B" w:rsidP="00407D8B"/>
    <w:sectPr w:rsidR="00407D8B" w:rsidRPr="00407D8B" w:rsidSect="00392720"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 (Titres)">
    <w:altName w:val="Calibri Light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D2C"/>
    <w:multiLevelType w:val="hybridMultilevel"/>
    <w:tmpl w:val="9306B33A"/>
    <w:lvl w:ilvl="0" w:tplc="EE76D17E">
      <w:start w:val="5"/>
      <w:numFmt w:val="bullet"/>
      <w:lvlText w:val="-"/>
      <w:lvlJc w:val="left"/>
      <w:pPr>
        <w:ind w:left="1068" w:hanging="360"/>
      </w:pPr>
      <w:rPr>
        <w:rFonts w:ascii="Calibri Light" w:eastAsiaTheme="minorHAnsi" w:hAnsi="Calibri Light" w:cs="Calibri Light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</w:abstractNum>
  <w:abstractNum w:abstractNumId="1" w15:restartNumberingAfterBreak="0">
    <w:nsid w:val="15AA505F"/>
    <w:multiLevelType w:val="hybridMultilevel"/>
    <w:tmpl w:val="42447D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92340"/>
    <w:multiLevelType w:val="hybridMultilevel"/>
    <w:tmpl w:val="2BFA827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31A84"/>
    <w:multiLevelType w:val="hybridMultilevel"/>
    <w:tmpl w:val="79F2D7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28654C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C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572C8"/>
    <w:multiLevelType w:val="hybridMultilevel"/>
    <w:tmpl w:val="CB900D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4B0B1B72"/>
    <w:multiLevelType w:val="hybridMultilevel"/>
    <w:tmpl w:val="6E58A24E"/>
    <w:lvl w:ilvl="0" w:tplc="EE76D17E">
      <w:start w:val="5"/>
      <w:numFmt w:val="bullet"/>
      <w:lvlText w:val="-"/>
      <w:lvlJc w:val="left"/>
      <w:pPr>
        <w:ind w:left="1800" w:hanging="360"/>
      </w:pPr>
      <w:rPr>
        <w:rFonts w:ascii="Calibri Light" w:eastAsiaTheme="minorHAnsi" w:hAnsi="Calibri Light" w:cs="Calibri Light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27228354">
    <w:abstractNumId w:val="2"/>
  </w:num>
  <w:num w:numId="2" w16cid:durableId="1960987206">
    <w:abstractNumId w:val="4"/>
  </w:num>
  <w:num w:numId="3" w16cid:durableId="1942032461">
    <w:abstractNumId w:val="1"/>
  </w:num>
  <w:num w:numId="4" w16cid:durableId="215748411">
    <w:abstractNumId w:val="5"/>
  </w:num>
  <w:num w:numId="5" w16cid:durableId="445926024">
    <w:abstractNumId w:val="0"/>
  </w:num>
  <w:num w:numId="6" w16cid:durableId="2155064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FF"/>
    <w:rsid w:val="000A1D21"/>
    <w:rsid w:val="00163C64"/>
    <w:rsid w:val="00253663"/>
    <w:rsid w:val="0029456B"/>
    <w:rsid w:val="003151DD"/>
    <w:rsid w:val="0033796A"/>
    <w:rsid w:val="00341B3B"/>
    <w:rsid w:val="00392720"/>
    <w:rsid w:val="003A1274"/>
    <w:rsid w:val="00407D8B"/>
    <w:rsid w:val="00481527"/>
    <w:rsid w:val="00640D8F"/>
    <w:rsid w:val="006D286C"/>
    <w:rsid w:val="00701A01"/>
    <w:rsid w:val="00836F84"/>
    <w:rsid w:val="008B15F1"/>
    <w:rsid w:val="009A5578"/>
    <w:rsid w:val="009B5AD9"/>
    <w:rsid w:val="00A15A1F"/>
    <w:rsid w:val="00A93944"/>
    <w:rsid w:val="00B95958"/>
    <w:rsid w:val="00C33717"/>
    <w:rsid w:val="00C440D0"/>
    <w:rsid w:val="00C95C33"/>
    <w:rsid w:val="00E95FA3"/>
    <w:rsid w:val="00EB44FF"/>
    <w:rsid w:val="00FA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0EF64A"/>
  <w15:chartTrackingRefBased/>
  <w15:docId w15:val="{D419FBAF-476E-E04D-96C4-C2EDDB41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="Calibri Light (Titres)"/>
        <w:kern w:val="2"/>
        <w:sz w:val="22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5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2024-05-20T18:21:00Z</dcterms:created>
  <dcterms:modified xsi:type="dcterms:W3CDTF">2024-09-19T15:45:00Z</dcterms:modified>
</cp:coreProperties>
</file>