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296" w:rsidRDefault="0006241F" w:rsidP="006D04EE">
      <w:pPr>
        <w:jc w:val="both"/>
      </w:pPr>
      <w:r>
        <w:t>Parlons mobilité sur notre commune !</w:t>
      </w:r>
    </w:p>
    <w:p w:rsidR="0006241F" w:rsidRDefault="0006241F" w:rsidP="006D04EE">
      <w:pPr>
        <w:jc w:val="both"/>
      </w:pPr>
      <w:r>
        <w:t>Alors que la COP26 vient de</w:t>
      </w:r>
      <w:r w:rsidR="00174EA8">
        <w:t xml:space="preserve"> s’achever </w:t>
      </w:r>
      <w:r>
        <w:t xml:space="preserve">sur un accord </w:t>
      </w:r>
      <w:r w:rsidR="006A592C">
        <w:t xml:space="preserve">visiblement peu enthousiasmant </w:t>
      </w:r>
      <w:r>
        <w:t>nommé « Pacte de Glasgow </w:t>
      </w:r>
      <w:r w:rsidR="006A592C">
        <w:t xml:space="preserve">pour le climat </w:t>
      </w:r>
      <w:r>
        <w:t xml:space="preserve">», </w:t>
      </w:r>
      <w:r w:rsidR="008B42ED">
        <w:t xml:space="preserve">et </w:t>
      </w:r>
      <w:r>
        <w:t xml:space="preserve">qui </w:t>
      </w:r>
      <w:r w:rsidR="008B42ED">
        <w:t>est le fruit du travail effectué du 1</w:t>
      </w:r>
      <w:r w:rsidR="008B42ED" w:rsidRPr="008B42ED">
        <w:rPr>
          <w:vertAlign w:val="superscript"/>
        </w:rPr>
        <w:t>er</w:t>
      </w:r>
      <w:r w:rsidR="008B42ED">
        <w:t xml:space="preserve"> au 13 novembre par les représentants des 197 pays présents à la conférence, </w:t>
      </w:r>
      <w:r w:rsidR="006A592C">
        <w:t>en France</w:t>
      </w:r>
      <w:r w:rsidR="00563B0C">
        <w:t>,</w:t>
      </w:r>
      <w:r w:rsidR="006A592C">
        <w:t xml:space="preserve"> de nombreuses communes et communautés de communes s’</w:t>
      </w:r>
      <w:r w:rsidR="00174EA8">
        <w:t>enga</w:t>
      </w:r>
      <w:r w:rsidR="006A592C">
        <w:t xml:space="preserve">gent depuis plusieurs années </w:t>
      </w:r>
      <w:r w:rsidR="00BD424E">
        <w:t>en faveur</w:t>
      </w:r>
      <w:r w:rsidR="006A592C">
        <w:t xml:space="preserve"> de</w:t>
      </w:r>
      <w:r w:rsidR="00BD424E">
        <w:t xml:space="preserve"> la</w:t>
      </w:r>
      <w:r w:rsidR="006A592C">
        <w:t xml:space="preserve"> transition </w:t>
      </w:r>
      <w:r w:rsidR="00BD424E">
        <w:t xml:space="preserve">écologique. </w:t>
      </w:r>
    </w:p>
    <w:p w:rsidR="00563B0C" w:rsidRDefault="00BD424E" w:rsidP="00563B0C">
      <w:pPr>
        <w:jc w:val="both"/>
      </w:pPr>
      <w:r>
        <w:t xml:space="preserve">La communauté de commune du Pays Voironnais </w:t>
      </w:r>
      <w:r w:rsidRPr="00BD424E">
        <w:t>a arrêté en Conseil communautaire son Plan Climat Air Énergie Territorial (PC</w:t>
      </w:r>
      <w:r>
        <w:t>AET)</w:t>
      </w:r>
      <w:r w:rsidR="00DA33AE" w:rsidRPr="00DA33AE">
        <w:rPr>
          <w:vertAlign w:val="superscript"/>
        </w:rPr>
        <w:t>1</w:t>
      </w:r>
      <w:r>
        <w:t xml:space="preserve"> pour la période 2019-2025. Il s’agit d’une</w:t>
      </w:r>
      <w:r w:rsidRPr="00BD424E">
        <w:t xml:space="preserve"> feuille de route </w:t>
      </w:r>
      <w:r>
        <w:t xml:space="preserve">qui définit des objectifs et des actions pour lutter </w:t>
      </w:r>
      <w:r w:rsidRPr="00BD424E">
        <w:t>contre le réchauffement climatique et accélérer la transition énergétique et écologique</w:t>
      </w:r>
      <w:r>
        <w:t xml:space="preserve"> sur notre territoire.</w:t>
      </w:r>
    </w:p>
    <w:p w:rsidR="00BD424E" w:rsidRDefault="00563B0C" w:rsidP="006D04EE">
      <w:pPr>
        <w:jc w:val="both"/>
      </w:pPr>
      <w:r>
        <w:t>A Saint-</w:t>
      </w:r>
      <w:proofErr w:type="spellStart"/>
      <w:r>
        <w:t>Aupre</w:t>
      </w:r>
      <w:proofErr w:type="spellEnd"/>
      <w:r>
        <w:t>, l</w:t>
      </w:r>
      <w:r w:rsidR="00BD424E">
        <w:t xml:space="preserve">a commission environnement, créée </w:t>
      </w:r>
      <w:r w:rsidR="00174EA8">
        <w:t>suite aux dernières élections</w:t>
      </w:r>
      <w:r w:rsidR="00BD424E">
        <w:t xml:space="preserve">, a </w:t>
      </w:r>
      <w:r w:rsidR="00174EA8">
        <w:t xml:space="preserve">choisi de prendre ce plan comme base de travail et a </w:t>
      </w:r>
      <w:r w:rsidR="00BD424E">
        <w:t xml:space="preserve">sélectionné </w:t>
      </w:r>
      <w:r w:rsidR="00174EA8">
        <w:t>plusieurs actions jugées prioritaires et réalisables pour notre commune. Parmi elle</w:t>
      </w:r>
      <w:r w:rsidR="00381D46">
        <w:t>s</w:t>
      </w:r>
      <w:r w:rsidR="00174EA8">
        <w:t xml:space="preserve">, </w:t>
      </w:r>
      <w:r w:rsidR="00BD424E">
        <w:t>l’</w:t>
      </w:r>
      <w:r w:rsidR="00825C42">
        <w:t xml:space="preserve">action </w:t>
      </w:r>
      <w:r w:rsidR="00F23CDC">
        <w:t xml:space="preserve">« </w:t>
      </w:r>
      <w:r w:rsidR="00174EA8">
        <w:t>changer de comportement au profit de tous les modes de déplacements alternatifs</w:t>
      </w:r>
      <w:r w:rsidR="00825C42">
        <w:t> »</w:t>
      </w:r>
      <w:r w:rsidR="006D04EE">
        <w:t xml:space="preserve"> et</w:t>
      </w:r>
      <w:r w:rsidR="00F23CDC">
        <w:t>,</w:t>
      </w:r>
      <w:r w:rsidR="006D04EE">
        <w:t xml:space="preserve"> son objectif </w:t>
      </w:r>
      <w:r w:rsidR="00F23CDC">
        <w:t>« </w:t>
      </w:r>
      <w:r w:rsidR="006D04EE">
        <w:t>réduire l’usage de la voiture individuelle et induir</w:t>
      </w:r>
      <w:r>
        <w:t>e un changement de comportement</w:t>
      </w:r>
      <w:r w:rsidR="00F23CDC">
        <w:t> »</w:t>
      </w:r>
      <w:r>
        <w:t xml:space="preserve"> (en 2019, le transport </w:t>
      </w:r>
      <w:r w:rsidR="00F23CDC">
        <w:t xml:space="preserve">en France </w:t>
      </w:r>
      <w:r>
        <w:t>représente 31% des émissions de GES</w:t>
      </w:r>
      <w:r w:rsidR="00DA33AE" w:rsidRPr="00DA33AE">
        <w:rPr>
          <w:vertAlign w:val="superscript"/>
        </w:rPr>
        <w:t>2</w:t>
      </w:r>
      <w:r w:rsidR="00F23CDC">
        <w:t>).</w:t>
      </w:r>
    </w:p>
    <w:p w:rsidR="00174EA8" w:rsidRDefault="00174EA8" w:rsidP="006D04EE">
      <w:pPr>
        <w:jc w:val="both"/>
      </w:pPr>
      <w:r>
        <w:t>C’est dans ce cadre que la commission va mettre en ligne une enquête mobilité qui permettra de dresser un bilan des moyens</w:t>
      </w:r>
      <w:r w:rsidR="000812AA">
        <w:t xml:space="preserve"> de déplacement d</w:t>
      </w:r>
      <w:r>
        <w:t>es « actifs » à l’échelle très locale de St-</w:t>
      </w:r>
      <w:proofErr w:type="spellStart"/>
      <w:r>
        <w:t>Aupre</w:t>
      </w:r>
      <w:proofErr w:type="spellEnd"/>
      <w:r>
        <w:t>.</w:t>
      </w:r>
    </w:p>
    <w:p w:rsidR="00DA33AE" w:rsidRDefault="006D04EE" w:rsidP="00DA33AE">
      <w:pPr>
        <w:pStyle w:val="Sansinterligne"/>
      </w:pPr>
      <w:r>
        <w:t xml:space="preserve">Le lien </w:t>
      </w:r>
      <w:r w:rsidR="00381D46">
        <w:t>pour répondre au sondage</w:t>
      </w:r>
      <w:r w:rsidR="00DA33AE">
        <w:t xml:space="preserve"> : </w:t>
      </w:r>
      <w:hyperlink r:id="rId4" w:history="1">
        <w:r w:rsidR="00DA33AE" w:rsidRPr="00EC3E46">
          <w:rPr>
            <w:rStyle w:val="Lienhypertexte"/>
          </w:rPr>
          <w:t>www.askabox.fr</w:t>
        </w:r>
      </w:hyperlink>
      <w:r w:rsidR="00DA33AE">
        <w:t xml:space="preserve"> puis onglet répondre et identifiants suivants :</w:t>
      </w:r>
    </w:p>
    <w:p w:rsidR="00DA33AE" w:rsidRDefault="00DA33AE" w:rsidP="00DA33AE">
      <w:pPr>
        <w:pStyle w:val="Sansinterligne"/>
      </w:pPr>
      <w:r w:rsidRPr="00DA33AE">
        <w:t xml:space="preserve">Code questionnaire : </w:t>
      </w:r>
      <w:r w:rsidRPr="00DA33AE">
        <w:t>420669</w:t>
      </w:r>
      <w:r w:rsidRPr="00DA33AE">
        <w:br/>
      </w:r>
      <w:r w:rsidRPr="00DA33AE">
        <w:t>C</w:t>
      </w:r>
      <w:r w:rsidRPr="00DA33AE">
        <w:t>ode réponse : SPVA8bkBeh3K</w:t>
      </w:r>
    </w:p>
    <w:p w:rsidR="00F42BCD" w:rsidRDefault="00F42BCD" w:rsidP="00DA33AE">
      <w:pPr>
        <w:pStyle w:val="Sansinterligne"/>
      </w:pPr>
      <w:bookmarkStart w:id="0" w:name="_GoBack"/>
      <w:bookmarkEnd w:id="0"/>
    </w:p>
    <w:p w:rsidR="00F42BCD" w:rsidRDefault="00F42BCD" w:rsidP="00DA33AE">
      <w:pPr>
        <w:pStyle w:val="Sansinterligne"/>
      </w:pPr>
      <w:r>
        <w:t>Il sera également en ligne sur le site de la commune de Saint-</w:t>
      </w:r>
      <w:proofErr w:type="spellStart"/>
      <w:r>
        <w:t>Aupre</w:t>
      </w:r>
      <w:proofErr w:type="spellEnd"/>
      <w:r>
        <w:t>, onglet « environnement » et disponible en mairie en version papier.</w:t>
      </w:r>
    </w:p>
    <w:p w:rsidR="00DA33AE" w:rsidRDefault="00DA33AE" w:rsidP="00DA33AE">
      <w:pPr>
        <w:pStyle w:val="Sansinterligne"/>
      </w:pPr>
    </w:p>
    <w:p w:rsidR="00DA33AE" w:rsidRPr="000812AA" w:rsidRDefault="00DA33AE" w:rsidP="00DA33AE">
      <w:pPr>
        <w:pStyle w:val="Sansinterligne"/>
        <w:rPr>
          <w:sz w:val="18"/>
        </w:rPr>
      </w:pPr>
      <w:r w:rsidRPr="000812AA">
        <w:rPr>
          <w:sz w:val="18"/>
          <w:vertAlign w:val="superscript"/>
        </w:rPr>
        <w:t>1</w:t>
      </w:r>
      <w:r w:rsidRPr="000812AA">
        <w:rPr>
          <w:sz w:val="18"/>
        </w:rPr>
        <w:t>le PCAET est consultable sur https://www.paysvoironnais.com/nous-connaitre/les-documents-fondateurs</w:t>
      </w:r>
    </w:p>
    <w:p w:rsidR="00563B0C" w:rsidRPr="000812AA" w:rsidRDefault="00DA33AE" w:rsidP="00563B0C">
      <w:pPr>
        <w:jc w:val="both"/>
        <w:rPr>
          <w:sz w:val="18"/>
        </w:rPr>
      </w:pPr>
      <w:r w:rsidRPr="000812AA">
        <w:rPr>
          <w:sz w:val="18"/>
          <w:vertAlign w:val="superscript"/>
        </w:rPr>
        <w:t>2</w:t>
      </w:r>
      <w:r w:rsidR="00563B0C" w:rsidRPr="000812AA">
        <w:rPr>
          <w:sz w:val="18"/>
        </w:rPr>
        <w:t>Gaz à Effet de Serre</w:t>
      </w:r>
    </w:p>
    <w:p w:rsidR="00DA33AE" w:rsidRDefault="00DA33AE" w:rsidP="00563B0C">
      <w:pPr>
        <w:jc w:val="both"/>
      </w:pPr>
    </w:p>
    <w:p w:rsidR="00174EA8" w:rsidRDefault="00174EA8"/>
    <w:sectPr w:rsidR="00174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1F"/>
    <w:rsid w:val="0006241F"/>
    <w:rsid w:val="000812AA"/>
    <w:rsid w:val="000C3296"/>
    <w:rsid w:val="00174EA8"/>
    <w:rsid w:val="00381D46"/>
    <w:rsid w:val="00424D09"/>
    <w:rsid w:val="00563B0C"/>
    <w:rsid w:val="006A592C"/>
    <w:rsid w:val="006D04EE"/>
    <w:rsid w:val="00825C42"/>
    <w:rsid w:val="008B42ED"/>
    <w:rsid w:val="00911E09"/>
    <w:rsid w:val="00BD424E"/>
    <w:rsid w:val="00D33B19"/>
    <w:rsid w:val="00DA33AE"/>
    <w:rsid w:val="00F23CDC"/>
    <w:rsid w:val="00F4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3FF2"/>
  <w15:chartTrackingRefBased/>
  <w15:docId w15:val="{8EF959FC-ECD2-41CA-B1F9-B200CDDC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A33AE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A33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skabo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dcterms:created xsi:type="dcterms:W3CDTF">2021-11-17T18:54:00Z</dcterms:created>
  <dcterms:modified xsi:type="dcterms:W3CDTF">2021-11-17T20:33:00Z</dcterms:modified>
</cp:coreProperties>
</file>