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23D2" w14:textId="1649ACD8" w:rsidR="008E0852" w:rsidRPr="006D5B2D" w:rsidRDefault="00110511" w:rsidP="00110511">
      <w:pPr>
        <w:pBdr>
          <w:top w:val="single" w:sz="4" w:space="1" w:color="auto"/>
          <w:left w:val="single" w:sz="4" w:space="4" w:color="auto"/>
          <w:bottom w:val="single" w:sz="4" w:space="1" w:color="auto"/>
          <w:right w:val="single" w:sz="4" w:space="4" w:color="auto"/>
        </w:pBdr>
        <w:jc w:val="center"/>
        <w:rPr>
          <w:b/>
          <w:bCs/>
          <w:sz w:val="24"/>
          <w:szCs w:val="24"/>
        </w:rPr>
      </w:pPr>
      <w:r w:rsidRPr="006D5B2D">
        <w:rPr>
          <w:b/>
          <w:bCs/>
          <w:sz w:val="24"/>
          <w:szCs w:val="24"/>
        </w:rPr>
        <w:t>PV Créer / 24-08-21</w:t>
      </w:r>
    </w:p>
    <w:p w14:paraId="298195A1" w14:textId="119A82C3" w:rsidR="00110511" w:rsidRPr="006D5B2D" w:rsidRDefault="00471553">
      <w:pPr>
        <w:rPr>
          <w:b/>
          <w:bCs/>
        </w:rPr>
      </w:pPr>
      <w:r w:rsidRPr="006D5B2D">
        <w:rPr>
          <w:b/>
          <w:bCs/>
        </w:rPr>
        <w:t xml:space="preserve">Présents : </w:t>
      </w:r>
      <w:proofErr w:type="spellStart"/>
      <w:r w:rsidR="00110511" w:rsidRPr="008D386D">
        <w:t>Cilou</w:t>
      </w:r>
      <w:proofErr w:type="spellEnd"/>
      <w:r w:rsidR="00110511" w:rsidRPr="008D386D">
        <w:t xml:space="preserve">, Natacha, Marianne, Véro, , </w:t>
      </w:r>
      <w:r w:rsidR="006A4A19" w:rsidRPr="008D386D">
        <w:t xml:space="preserve">Sonia, </w:t>
      </w:r>
      <w:r w:rsidR="008D386D" w:rsidRPr="008D386D">
        <w:t>Lahcen</w:t>
      </w:r>
      <w:r w:rsidR="008D386D">
        <w:t>,</w:t>
      </w:r>
      <w:r w:rsidR="008D386D" w:rsidRPr="008D386D">
        <w:t xml:space="preserve"> </w:t>
      </w:r>
      <w:r w:rsidR="00110511" w:rsidRPr="008D386D">
        <w:t>Marie</w:t>
      </w:r>
    </w:p>
    <w:p w14:paraId="5CE47684" w14:textId="77777777" w:rsidR="00110511" w:rsidRPr="006D5B2D" w:rsidRDefault="00110511">
      <w:pPr>
        <w:rPr>
          <w:b/>
          <w:bCs/>
        </w:rPr>
      </w:pPr>
      <w:r w:rsidRPr="006D5B2D">
        <w:rPr>
          <w:b/>
          <w:bCs/>
        </w:rPr>
        <w:t>CV/ CVB / CVP</w:t>
      </w:r>
    </w:p>
    <w:p w14:paraId="2F7D5933" w14:textId="1D81BD93" w:rsidR="00110511" w:rsidRPr="006D5B2D" w:rsidRDefault="00110511">
      <w:pPr>
        <w:rPr>
          <w:b/>
          <w:bCs/>
        </w:rPr>
      </w:pPr>
      <w:r w:rsidRPr="006D5B2D">
        <w:rPr>
          <w:b/>
          <w:bCs/>
        </w:rPr>
        <w:t>Lecture du PV </w:t>
      </w:r>
      <w:r w:rsidR="00A97FF0" w:rsidRPr="006D5B2D">
        <w:rPr>
          <w:b/>
          <w:bCs/>
        </w:rPr>
        <w:t>de la dernière séance de juin</w:t>
      </w:r>
      <w:r w:rsidR="008D386D">
        <w:rPr>
          <w:b/>
          <w:bCs/>
        </w:rPr>
        <w:t xml:space="preserve"> pour se remettre dans le bain</w:t>
      </w:r>
    </w:p>
    <w:p w14:paraId="7CA9B472" w14:textId="5E241B06" w:rsidR="00110511" w:rsidRPr="006D5B2D" w:rsidRDefault="00A97FF0" w:rsidP="00110511">
      <w:pPr>
        <w:pStyle w:val="Paragraphedeliste"/>
        <w:numPr>
          <w:ilvl w:val="0"/>
          <w:numId w:val="1"/>
        </w:numPr>
      </w:pPr>
      <w:r w:rsidRPr="006D5B2D">
        <w:t>Remarques : certaines</w:t>
      </w:r>
      <w:r w:rsidR="00110511" w:rsidRPr="006D5B2D">
        <w:t xml:space="preserve"> démarches n’ont pas été réalisées</w:t>
      </w:r>
      <w:r w:rsidR="006F1BF6" w:rsidRPr="006D5B2D">
        <w:t>. Il n’est pas trop tard, cela</w:t>
      </w:r>
      <w:r w:rsidR="00110511" w:rsidRPr="006D5B2D">
        <w:t xml:space="preserve"> permet</w:t>
      </w:r>
      <w:r w:rsidR="006F1BF6" w:rsidRPr="006D5B2D">
        <w:t>tra</w:t>
      </w:r>
      <w:r w:rsidR="00110511" w:rsidRPr="006D5B2D">
        <w:t xml:space="preserve"> de se </w:t>
      </w:r>
      <w:r w:rsidR="008D386D">
        <w:t>reconnecter avec nos partenaires</w:t>
      </w:r>
      <w:r w:rsidR="00110511" w:rsidRPr="006D5B2D">
        <w:t xml:space="preserve"> Ex : les remerciements n’ont pas été envoyé</w:t>
      </w:r>
      <w:r w:rsidR="006A4A19" w:rsidRPr="006D5B2D">
        <w:t xml:space="preserve">, </w:t>
      </w:r>
      <w:r w:rsidR="006F1BF6" w:rsidRPr="006D5B2D">
        <w:t>on peut encore le faire …</w:t>
      </w:r>
    </w:p>
    <w:p w14:paraId="5FB646C0" w14:textId="091D109A" w:rsidR="006D5B2D" w:rsidRPr="006D5B2D" w:rsidRDefault="00A97FF0" w:rsidP="008D386D">
      <w:pPr>
        <w:jc w:val="both"/>
      </w:pPr>
      <w:r w:rsidRPr="006D5B2D">
        <w:rPr>
          <w:b/>
          <w:bCs/>
        </w:rPr>
        <w:t>Utilisation de la g</w:t>
      </w:r>
      <w:r w:rsidR="006A4A19" w:rsidRPr="006D5B2D">
        <w:rPr>
          <w:b/>
          <w:bCs/>
        </w:rPr>
        <w:t>rille de systématisation d’expériences</w:t>
      </w:r>
      <w:r w:rsidR="00471553" w:rsidRPr="006D5B2D">
        <w:t xml:space="preserve"> </w:t>
      </w:r>
      <w:r w:rsidR="008D386D">
        <w:t xml:space="preserve">comme méthodologie pour évaluer le cheminement du groupe depuis son origine, mettre en avant les étapes clés, envisager les traces à garder, définir les chantier à venir … </w:t>
      </w:r>
    </w:p>
    <w:p w14:paraId="5A80007F" w14:textId="17B41251" w:rsidR="006D5B2D" w:rsidRPr="006D5B2D" w:rsidRDefault="006D5B2D" w:rsidP="008D386D">
      <w:pPr>
        <w:spacing w:after="0"/>
        <w:rPr>
          <w:u w:val="single"/>
        </w:rPr>
      </w:pPr>
      <w:r w:rsidRPr="006D5B2D">
        <w:rPr>
          <w:u w:val="single"/>
        </w:rPr>
        <w:t>La notion de systématisation d’expériences</w:t>
      </w:r>
      <w:r w:rsidRPr="006D5B2D">
        <w:rPr>
          <w:u w:val="single"/>
          <w:vertAlign w:val="superscript"/>
        </w:rPr>
        <w:footnoteReference w:id="1"/>
      </w:r>
      <w:r w:rsidR="008D386D">
        <w:rPr>
          <w:u w:val="single"/>
        </w:rPr>
        <w:t xml:space="preserve"> </w:t>
      </w:r>
      <w:r w:rsidR="008D386D">
        <w:t>(</w:t>
      </w:r>
      <w:r w:rsidR="008D386D" w:rsidRPr="006D5B2D">
        <w:t>doc de Lahcen</w:t>
      </w:r>
      <w:r w:rsidR="008D386D">
        <w:t>)</w:t>
      </w:r>
    </w:p>
    <w:p w14:paraId="7BA000D8" w14:textId="77777777" w:rsidR="006D5B2D" w:rsidRPr="006D5B2D" w:rsidRDefault="006D5B2D" w:rsidP="006D5B2D">
      <w:pPr>
        <w:numPr>
          <w:ilvl w:val="0"/>
          <w:numId w:val="12"/>
        </w:numPr>
        <w:spacing w:after="0"/>
        <w:ind w:left="720"/>
      </w:pPr>
      <w:r w:rsidRPr="006D5B2D">
        <w:t>Elaborée et pratiquée par des éducateurs populaires latino-américains, la systématisation d’expériences produit de nouvelles connaissances et de nouveaux apprentissages qui rendent possible l’appropriation du sens de nos expériences et nous permettent de les comprendre et de les orienter dans une perspective transformatrice.</w:t>
      </w:r>
    </w:p>
    <w:p w14:paraId="5D584D0D" w14:textId="36875316" w:rsidR="006D5B2D" w:rsidRDefault="006D5B2D" w:rsidP="006D5B2D">
      <w:pPr>
        <w:numPr>
          <w:ilvl w:val="0"/>
          <w:numId w:val="12"/>
        </w:numPr>
        <w:spacing w:after="0"/>
        <w:ind w:left="720"/>
      </w:pPr>
      <w:r w:rsidRPr="006D5B2D">
        <w:t>La systématisation permet en effet de mettre en valeur les connaissances des personnes qui ont vécu l’expérience étant donné qu’elle se réalise essentiellement à partir des savoirs, perceptions, visions, idées et aspirations de ces personnes.</w:t>
      </w:r>
    </w:p>
    <w:p w14:paraId="008B4B69" w14:textId="77777777" w:rsidR="008D386D" w:rsidRDefault="008D386D" w:rsidP="008D386D">
      <w:pPr>
        <w:spacing w:after="0"/>
        <w:ind w:left="720"/>
      </w:pPr>
    </w:p>
    <w:p w14:paraId="650AF744" w14:textId="1B1DB292" w:rsidR="006D5B2D" w:rsidRPr="006D5B2D" w:rsidRDefault="006D5B2D" w:rsidP="006D5B2D">
      <w:r w:rsidRPr="006D5B2D">
        <w:t>On systématise pour…</w:t>
      </w:r>
    </w:p>
    <w:p w14:paraId="70BCC8C3" w14:textId="77777777" w:rsidR="006D5B2D" w:rsidRPr="006D5B2D" w:rsidRDefault="006D5B2D" w:rsidP="006D5B2D">
      <w:pPr>
        <w:numPr>
          <w:ilvl w:val="0"/>
          <w:numId w:val="13"/>
        </w:numPr>
        <w:spacing w:after="0"/>
        <w:ind w:left="720"/>
      </w:pPr>
      <w:r w:rsidRPr="006D5B2D">
        <w:t>Reconnaître et valoriser les savoirs pratiques des sujets et des luttes sociales (« savoirs chauds »).</w:t>
      </w:r>
    </w:p>
    <w:p w14:paraId="156ED19C" w14:textId="77777777" w:rsidR="006D5B2D" w:rsidRPr="006D5B2D" w:rsidRDefault="006D5B2D" w:rsidP="006D5B2D">
      <w:pPr>
        <w:numPr>
          <w:ilvl w:val="0"/>
          <w:numId w:val="13"/>
        </w:numPr>
        <w:spacing w:after="0"/>
        <w:ind w:left="720"/>
      </w:pPr>
      <w:r w:rsidRPr="006D5B2D">
        <w:t>Renforcer le pouvoir des participants, des mouvements et des luttes sociales.</w:t>
      </w:r>
    </w:p>
    <w:p w14:paraId="576C0F62" w14:textId="77777777" w:rsidR="006D5B2D" w:rsidRPr="006D5B2D" w:rsidRDefault="006D5B2D" w:rsidP="006D5B2D">
      <w:pPr>
        <w:numPr>
          <w:ilvl w:val="0"/>
          <w:numId w:val="13"/>
        </w:numPr>
        <w:spacing w:after="0"/>
        <w:ind w:left="720"/>
      </w:pPr>
      <w:r w:rsidRPr="006D5B2D">
        <w:t>« S’outiller » pour le changement individuel et social.</w:t>
      </w:r>
    </w:p>
    <w:p w14:paraId="679707E7" w14:textId="77777777" w:rsidR="006D5B2D" w:rsidRPr="006D5B2D" w:rsidRDefault="006D5B2D" w:rsidP="006D5B2D">
      <w:pPr>
        <w:numPr>
          <w:ilvl w:val="0"/>
          <w:numId w:val="13"/>
        </w:numPr>
        <w:spacing w:after="0"/>
        <w:ind w:left="720"/>
      </w:pPr>
      <w:r w:rsidRPr="006D5B2D">
        <w:t>Comprendre plus en profondeur nos expériences pour améliorer les pratiques : actions, projets collectifs, projets institutionnels, postures, combats sociopolitiques…</w:t>
      </w:r>
    </w:p>
    <w:p w14:paraId="281718F0" w14:textId="77777777" w:rsidR="006D5B2D" w:rsidRPr="006D5B2D" w:rsidRDefault="006D5B2D" w:rsidP="006D5B2D">
      <w:pPr>
        <w:numPr>
          <w:ilvl w:val="0"/>
          <w:numId w:val="13"/>
        </w:numPr>
        <w:spacing w:after="0"/>
        <w:ind w:left="720"/>
      </w:pPr>
      <w:r w:rsidRPr="006D5B2D">
        <w:t>Redonner du sens, de l’inspiration et de la créativité à nos actions.</w:t>
      </w:r>
    </w:p>
    <w:p w14:paraId="192477DF" w14:textId="77777777" w:rsidR="006D5B2D" w:rsidRPr="006D5B2D" w:rsidRDefault="006D5B2D" w:rsidP="006D5B2D">
      <w:pPr>
        <w:numPr>
          <w:ilvl w:val="0"/>
          <w:numId w:val="13"/>
        </w:numPr>
        <w:spacing w:after="0"/>
        <w:ind w:left="720"/>
      </w:pPr>
      <w:r w:rsidRPr="006D5B2D">
        <w:t>Echanger et partager nos apprentissages avec d’autres acteurs d’expériences similaires.</w:t>
      </w:r>
    </w:p>
    <w:p w14:paraId="271760D5" w14:textId="639752F0" w:rsidR="006D5B2D" w:rsidRDefault="006D5B2D" w:rsidP="006D5B2D">
      <w:pPr>
        <w:numPr>
          <w:ilvl w:val="0"/>
          <w:numId w:val="13"/>
        </w:numPr>
        <w:spacing w:after="0"/>
        <w:ind w:left="720"/>
      </w:pPr>
      <w:r w:rsidRPr="006D5B2D">
        <w:t>Contribuer à enrichir le champ de la théorie avec des savoirs issus directement des pratiques et expériences.</w:t>
      </w:r>
    </w:p>
    <w:p w14:paraId="3F559FE6" w14:textId="77777777" w:rsidR="006D5B2D" w:rsidRPr="006D5B2D" w:rsidRDefault="006D5B2D" w:rsidP="006D5B2D">
      <w:pPr>
        <w:spacing w:after="0"/>
        <w:ind w:left="720"/>
      </w:pPr>
    </w:p>
    <w:p w14:paraId="4AB55C2B" w14:textId="72C84EE5" w:rsidR="006A4A19" w:rsidRPr="006D5B2D" w:rsidRDefault="006A4A19" w:rsidP="006D5B2D">
      <w:pPr>
        <w:pStyle w:val="Paragraphedeliste"/>
        <w:numPr>
          <w:ilvl w:val="0"/>
          <w:numId w:val="14"/>
        </w:numPr>
        <w:ind w:left="567"/>
        <w:rPr>
          <w:b/>
          <w:bCs/>
        </w:rPr>
      </w:pPr>
      <w:r w:rsidRPr="006D5B2D">
        <w:rPr>
          <w:b/>
          <w:bCs/>
        </w:rPr>
        <w:t xml:space="preserve">Première étape : sélection des moments significatifs </w:t>
      </w:r>
    </w:p>
    <w:p w14:paraId="783AC3B7" w14:textId="77777777" w:rsidR="00471553" w:rsidRPr="006D5B2D" w:rsidRDefault="00471553" w:rsidP="00471553">
      <w:pPr>
        <w:pStyle w:val="Paragraphedeliste"/>
        <w:numPr>
          <w:ilvl w:val="1"/>
          <w:numId w:val="8"/>
        </w:numPr>
      </w:pPr>
      <w:r w:rsidRPr="006D5B2D">
        <w:t>AG de sept 2020 (masques, clivages entre profs …)</w:t>
      </w:r>
    </w:p>
    <w:p w14:paraId="43A7F341" w14:textId="0EBF9A57" w:rsidR="006F1BF6" w:rsidRPr="006D5B2D" w:rsidRDefault="006F1BF6" w:rsidP="00F93F9D">
      <w:pPr>
        <w:pStyle w:val="Paragraphedeliste"/>
        <w:numPr>
          <w:ilvl w:val="1"/>
          <w:numId w:val="8"/>
        </w:numPr>
      </w:pPr>
      <w:r w:rsidRPr="006D5B2D">
        <w:t xml:space="preserve">Big bang </w:t>
      </w:r>
      <w:r w:rsidRPr="006D5B2D">
        <w:sym w:font="Wingdings" w:char="F0E0"/>
      </w:r>
      <w:r w:rsidRPr="006D5B2D">
        <w:t xml:space="preserve"> cours projet gelé</w:t>
      </w:r>
    </w:p>
    <w:p w14:paraId="5687A1BA" w14:textId="77777777" w:rsidR="00A97FF0" w:rsidRPr="006D5B2D" w:rsidRDefault="006F1BF6" w:rsidP="00A97FF0">
      <w:pPr>
        <w:pStyle w:val="Paragraphedeliste"/>
        <w:numPr>
          <w:ilvl w:val="1"/>
          <w:numId w:val="8"/>
        </w:numPr>
      </w:pPr>
      <w:r w:rsidRPr="006D5B2D">
        <w:t>Lancement « groupe du jeudi »</w:t>
      </w:r>
      <w:r w:rsidR="00F93F9D" w:rsidRPr="006D5B2D">
        <w:t xml:space="preserve"> : jeu de Lucie, </w:t>
      </w:r>
      <w:r w:rsidRPr="006D5B2D">
        <w:t xml:space="preserve">échauffement </w:t>
      </w:r>
      <w:r w:rsidR="00F93F9D" w:rsidRPr="006D5B2D">
        <w:t xml:space="preserve">Véro, collage, </w:t>
      </w:r>
      <w:proofErr w:type="spellStart"/>
      <w:r w:rsidR="00F93F9D" w:rsidRPr="006D5B2D">
        <w:t>philocité</w:t>
      </w:r>
      <w:proofErr w:type="spellEnd"/>
      <w:r w:rsidR="00F93F9D" w:rsidRPr="006D5B2D">
        <w:t>…</w:t>
      </w:r>
    </w:p>
    <w:p w14:paraId="7B023159" w14:textId="77777777" w:rsidR="00A97FF0" w:rsidRPr="006D5B2D" w:rsidRDefault="00A97FF0" w:rsidP="00A97FF0">
      <w:pPr>
        <w:pStyle w:val="Paragraphedeliste"/>
        <w:numPr>
          <w:ilvl w:val="1"/>
          <w:numId w:val="8"/>
        </w:numPr>
      </w:pPr>
      <w:r w:rsidRPr="006D5B2D">
        <w:t>Nuit zad party 10/12</w:t>
      </w:r>
    </w:p>
    <w:p w14:paraId="66A67AAA" w14:textId="125706EB" w:rsidR="00A97FF0" w:rsidRPr="006D5B2D" w:rsidRDefault="00A97FF0" w:rsidP="00A97FF0">
      <w:pPr>
        <w:pStyle w:val="Paragraphedeliste"/>
        <w:numPr>
          <w:ilvl w:val="1"/>
          <w:numId w:val="8"/>
        </w:numPr>
      </w:pPr>
      <w:r w:rsidRPr="006D5B2D">
        <w:t>Définitions des objectifs du collectif</w:t>
      </w:r>
    </w:p>
    <w:p w14:paraId="3E4E0A32" w14:textId="77777777" w:rsidR="00A97FF0" w:rsidRPr="006D5B2D" w:rsidRDefault="006F1BF6" w:rsidP="00A97FF0">
      <w:pPr>
        <w:pStyle w:val="Paragraphedeliste"/>
        <w:numPr>
          <w:ilvl w:val="1"/>
          <w:numId w:val="8"/>
        </w:numPr>
      </w:pPr>
      <w:r w:rsidRPr="006D5B2D">
        <w:t>Vernipassage</w:t>
      </w:r>
      <w:r w:rsidR="00A97FF0" w:rsidRPr="006D5B2D">
        <w:t xml:space="preserve"> </w:t>
      </w:r>
      <w:r w:rsidRPr="006D5B2D">
        <w:t xml:space="preserve">Prépa </w:t>
      </w:r>
    </w:p>
    <w:p w14:paraId="2BB0D431" w14:textId="722B8FF5" w:rsidR="00A97FF0" w:rsidRPr="006D5B2D" w:rsidRDefault="00A97FF0" w:rsidP="00A97FF0">
      <w:pPr>
        <w:pStyle w:val="Paragraphedeliste"/>
        <w:numPr>
          <w:ilvl w:val="1"/>
          <w:numId w:val="8"/>
        </w:numPr>
      </w:pPr>
      <w:r w:rsidRPr="006D5B2D">
        <w:t xml:space="preserve">Vernipassage : </w:t>
      </w:r>
      <w:r w:rsidR="006F1BF6" w:rsidRPr="006D5B2D">
        <w:t xml:space="preserve">2 journées </w:t>
      </w:r>
    </w:p>
    <w:p w14:paraId="0041B920" w14:textId="77777777" w:rsidR="006D5B2D" w:rsidRDefault="006F1BF6" w:rsidP="006D5B2D">
      <w:pPr>
        <w:pStyle w:val="Paragraphedeliste"/>
        <w:numPr>
          <w:ilvl w:val="1"/>
          <w:numId w:val="8"/>
        </w:numPr>
      </w:pPr>
      <w:proofErr w:type="spellStart"/>
      <w:r w:rsidRPr="006D5B2D">
        <w:t>After</w:t>
      </w:r>
      <w:proofErr w:type="spellEnd"/>
      <w:r w:rsidRPr="006D5B2D">
        <w:t xml:space="preserve"> </w:t>
      </w:r>
      <w:r w:rsidR="00A97FF0" w:rsidRPr="006D5B2D">
        <w:t xml:space="preserve">Vernipassage </w:t>
      </w:r>
    </w:p>
    <w:p w14:paraId="6B5C8FC1" w14:textId="3934A61C" w:rsidR="006D5B2D" w:rsidRPr="006D5B2D" w:rsidRDefault="00F93F9D" w:rsidP="006D5B2D">
      <w:pPr>
        <w:pStyle w:val="Paragraphedeliste"/>
        <w:numPr>
          <w:ilvl w:val="1"/>
          <w:numId w:val="8"/>
        </w:numPr>
      </w:pPr>
      <w:r w:rsidRPr="006D5B2D">
        <w:t>B</w:t>
      </w:r>
      <w:r w:rsidR="00A97FF0" w:rsidRPr="006D5B2D">
        <w:t>B</w:t>
      </w:r>
      <w:r w:rsidRPr="006D5B2D">
        <w:t>Q </w:t>
      </w:r>
      <w:r w:rsidR="006D5B2D">
        <w:t>fin d’année</w:t>
      </w:r>
      <w:r w:rsidRPr="006D5B2D">
        <w:t xml:space="preserve">: </w:t>
      </w:r>
      <w:r w:rsidR="00A97FF0" w:rsidRPr="006D5B2D">
        <w:t xml:space="preserve">être vivant </w:t>
      </w:r>
      <w:r w:rsidRPr="006D5B2D">
        <w:t>désobéir ?</w:t>
      </w:r>
      <w:r w:rsidR="006D5B2D" w:rsidRPr="006D5B2D">
        <w:rPr>
          <w:i/>
          <w:iCs/>
        </w:rPr>
        <w:t xml:space="preserve"> (zut il me manque un moment, je pense qu’il y avait 10 moments identifiés !?)</w:t>
      </w:r>
    </w:p>
    <w:p w14:paraId="1E6A454C" w14:textId="77777777" w:rsidR="006D5B2D" w:rsidRDefault="006D5B2D" w:rsidP="00471553">
      <w:pPr>
        <w:pStyle w:val="Paragraphedeliste"/>
        <w:ind w:left="1440"/>
        <w:rPr>
          <w:i/>
          <w:iCs/>
        </w:rPr>
      </w:pPr>
    </w:p>
    <w:p w14:paraId="2CC5BC24" w14:textId="32C77630" w:rsidR="005B68C7" w:rsidRPr="006D5B2D" w:rsidRDefault="005B68C7" w:rsidP="006D5B2D">
      <w:pPr>
        <w:pStyle w:val="Paragraphedeliste"/>
        <w:numPr>
          <w:ilvl w:val="0"/>
          <w:numId w:val="14"/>
        </w:numPr>
        <w:ind w:left="567"/>
      </w:pPr>
      <w:r w:rsidRPr="006D5B2D">
        <w:rPr>
          <w:b/>
          <w:bCs/>
        </w:rPr>
        <w:t>Deuxième étape :</w:t>
      </w:r>
      <w:r w:rsidR="00A97FF0" w:rsidRPr="006D5B2D">
        <w:rPr>
          <w:b/>
          <w:bCs/>
        </w:rPr>
        <w:t xml:space="preserve"> utilisation de la grille </w:t>
      </w:r>
      <w:proofErr w:type="spellStart"/>
      <w:r w:rsidR="00A97FF0" w:rsidRPr="006D5B2D">
        <w:rPr>
          <w:b/>
          <w:bCs/>
        </w:rPr>
        <w:t>a</w:t>
      </w:r>
      <w:proofErr w:type="spellEnd"/>
      <w:r w:rsidR="00A97FF0" w:rsidRPr="006D5B2D">
        <w:rPr>
          <w:b/>
          <w:bCs/>
        </w:rPr>
        <w:t xml:space="preserve"> partir des différents moments identifiés</w:t>
      </w:r>
      <w:r w:rsidRPr="006D5B2D">
        <w:rPr>
          <w:b/>
          <w:bCs/>
        </w:rPr>
        <w:t xml:space="preserve"> </w:t>
      </w:r>
      <w:r w:rsidR="00A97FF0" w:rsidRPr="006D5B2D">
        <w:rPr>
          <w:b/>
          <w:bCs/>
        </w:rPr>
        <w:t xml:space="preserve">et </w:t>
      </w:r>
      <w:r w:rsidRPr="006D5B2D">
        <w:rPr>
          <w:b/>
          <w:bCs/>
        </w:rPr>
        <w:t xml:space="preserve">écriture </w:t>
      </w:r>
      <w:r w:rsidR="00A97FF0" w:rsidRPr="006D5B2D">
        <w:rPr>
          <w:b/>
          <w:bCs/>
        </w:rPr>
        <w:t xml:space="preserve">collective </w:t>
      </w:r>
      <w:r w:rsidRPr="006D5B2D">
        <w:rPr>
          <w:b/>
          <w:bCs/>
        </w:rPr>
        <w:t>sur les feuilles A3</w:t>
      </w:r>
      <w:r w:rsidRPr="006D5B2D">
        <w:t xml:space="preserve"> </w:t>
      </w:r>
      <w:r w:rsidR="00A97FF0" w:rsidRPr="006D5B2D">
        <w:t>(étape à terminer lors de la prochaine séance)</w:t>
      </w:r>
    </w:p>
    <w:tbl>
      <w:tblPr>
        <w:tblStyle w:val="Grilledutableau"/>
        <w:tblW w:w="5000" w:type="pct"/>
        <w:tblLook w:val="04A0" w:firstRow="1" w:lastRow="0" w:firstColumn="1" w:lastColumn="0" w:noHBand="0" w:noVBand="1"/>
      </w:tblPr>
      <w:tblGrid>
        <w:gridCol w:w="9016"/>
      </w:tblGrid>
      <w:tr w:rsidR="006D5B2D" w:rsidRPr="006D5B2D" w14:paraId="6CC2B524" w14:textId="77777777" w:rsidTr="00001D09">
        <w:trPr>
          <w:trHeight w:val="425"/>
        </w:trPr>
        <w:tc>
          <w:tcPr>
            <w:tcW w:w="5000" w:type="pct"/>
            <w:noWrap/>
            <w:hideMark/>
          </w:tcPr>
          <w:p w14:paraId="2A49D024" w14:textId="77777777" w:rsidR="006D5B2D" w:rsidRPr="006D5B2D" w:rsidRDefault="006D5B2D" w:rsidP="006D5B2D">
            <w:pPr>
              <w:pStyle w:val="Paragraphedeliste"/>
              <w:spacing w:after="160" w:line="259" w:lineRule="auto"/>
              <w:rPr>
                <w:b/>
                <w:bCs/>
              </w:rPr>
            </w:pPr>
            <w:r w:rsidRPr="006D5B2D">
              <w:rPr>
                <w:b/>
                <w:bCs/>
              </w:rPr>
              <w:t xml:space="preserve">Moment(s) significatif(s) : </w:t>
            </w:r>
            <w:r w:rsidRPr="006D5B2D">
              <w:t>Choix du/des moments</w:t>
            </w:r>
          </w:p>
        </w:tc>
      </w:tr>
      <w:tr w:rsidR="006D5B2D" w:rsidRPr="006D5B2D" w14:paraId="512CE413" w14:textId="77777777" w:rsidTr="00001D09">
        <w:trPr>
          <w:trHeight w:val="835"/>
        </w:trPr>
        <w:tc>
          <w:tcPr>
            <w:tcW w:w="5000" w:type="pct"/>
            <w:hideMark/>
          </w:tcPr>
          <w:p w14:paraId="04AC0B89" w14:textId="77777777" w:rsidR="006D5B2D" w:rsidRPr="006D5B2D" w:rsidRDefault="006D5B2D" w:rsidP="006D5B2D">
            <w:pPr>
              <w:pStyle w:val="Paragraphedeliste"/>
              <w:spacing w:after="160" w:line="259" w:lineRule="auto"/>
              <w:rPr>
                <w:b/>
                <w:bCs/>
              </w:rPr>
            </w:pPr>
            <w:r w:rsidRPr="006D5B2D">
              <w:rPr>
                <w:b/>
                <w:bCs/>
              </w:rPr>
              <w:t xml:space="preserve">Contexte du/des moments :  </w:t>
            </w:r>
          </w:p>
          <w:p w14:paraId="57433825" w14:textId="77777777" w:rsidR="006D5B2D" w:rsidRPr="006D5B2D" w:rsidRDefault="006D5B2D" w:rsidP="006D5B2D">
            <w:pPr>
              <w:pStyle w:val="Paragraphedeliste"/>
              <w:numPr>
                <w:ilvl w:val="0"/>
                <w:numId w:val="9"/>
              </w:numPr>
              <w:spacing w:after="160" w:line="259" w:lineRule="auto"/>
            </w:pPr>
            <w:r w:rsidRPr="006D5B2D">
              <w:t>Où;</w:t>
            </w:r>
          </w:p>
          <w:p w14:paraId="48CDD82E" w14:textId="77777777" w:rsidR="006D5B2D" w:rsidRPr="006D5B2D" w:rsidRDefault="006D5B2D" w:rsidP="006D5B2D">
            <w:pPr>
              <w:pStyle w:val="Paragraphedeliste"/>
              <w:numPr>
                <w:ilvl w:val="0"/>
                <w:numId w:val="9"/>
              </w:numPr>
              <w:spacing w:after="160" w:line="259" w:lineRule="auto"/>
            </w:pPr>
            <w:r w:rsidRPr="006D5B2D">
              <w:t xml:space="preserve">Quand; </w:t>
            </w:r>
          </w:p>
          <w:p w14:paraId="1BEB3667" w14:textId="77777777" w:rsidR="006D5B2D" w:rsidRPr="006D5B2D" w:rsidRDefault="006D5B2D" w:rsidP="006D5B2D">
            <w:pPr>
              <w:pStyle w:val="Paragraphedeliste"/>
              <w:numPr>
                <w:ilvl w:val="0"/>
                <w:numId w:val="9"/>
              </w:numPr>
              <w:spacing w:after="160" w:line="259" w:lineRule="auto"/>
            </w:pPr>
            <w:r w:rsidRPr="006D5B2D">
              <w:t xml:space="preserve">Quels participants,  </w:t>
            </w:r>
          </w:p>
          <w:p w14:paraId="2992D128" w14:textId="77777777" w:rsidR="006D5B2D" w:rsidRPr="006D5B2D" w:rsidRDefault="006D5B2D" w:rsidP="006D5B2D">
            <w:pPr>
              <w:pStyle w:val="Paragraphedeliste"/>
              <w:numPr>
                <w:ilvl w:val="0"/>
                <w:numId w:val="9"/>
              </w:numPr>
              <w:spacing w:after="160" w:line="259" w:lineRule="auto"/>
            </w:pPr>
            <w:r w:rsidRPr="006D5B2D">
              <w:t xml:space="preserve">Quel objectif; </w:t>
            </w:r>
          </w:p>
          <w:p w14:paraId="006EA6CE" w14:textId="77777777" w:rsidR="006D5B2D" w:rsidRPr="006D5B2D" w:rsidRDefault="006D5B2D" w:rsidP="006D5B2D">
            <w:pPr>
              <w:pStyle w:val="Paragraphedeliste"/>
              <w:numPr>
                <w:ilvl w:val="0"/>
                <w:numId w:val="9"/>
              </w:numPr>
              <w:spacing w:after="160" w:line="259" w:lineRule="auto"/>
            </w:pPr>
            <w:r w:rsidRPr="006D5B2D">
              <w:t xml:space="preserve">Lieu ; </w:t>
            </w:r>
          </w:p>
          <w:p w14:paraId="3001D3F3" w14:textId="77777777" w:rsidR="006D5B2D" w:rsidRPr="006D5B2D" w:rsidRDefault="006D5B2D" w:rsidP="006D5B2D">
            <w:pPr>
              <w:pStyle w:val="Paragraphedeliste"/>
              <w:numPr>
                <w:ilvl w:val="0"/>
                <w:numId w:val="9"/>
              </w:numPr>
              <w:spacing w:after="160" w:line="259" w:lineRule="auto"/>
              <w:rPr>
                <w:b/>
                <w:bCs/>
              </w:rPr>
            </w:pPr>
            <w:r w:rsidRPr="006D5B2D">
              <w:t>Durée:</w:t>
            </w:r>
          </w:p>
        </w:tc>
      </w:tr>
      <w:tr w:rsidR="006D5B2D" w:rsidRPr="006D5B2D" w14:paraId="0F3E119E" w14:textId="77777777" w:rsidTr="00001D09">
        <w:trPr>
          <w:trHeight w:val="1286"/>
        </w:trPr>
        <w:tc>
          <w:tcPr>
            <w:tcW w:w="5000" w:type="pct"/>
            <w:hideMark/>
          </w:tcPr>
          <w:p w14:paraId="4236873B" w14:textId="77777777" w:rsidR="006D5B2D" w:rsidRPr="006D5B2D" w:rsidRDefault="006D5B2D" w:rsidP="006D5B2D">
            <w:pPr>
              <w:pStyle w:val="Paragraphedeliste"/>
              <w:spacing w:after="160" w:line="259" w:lineRule="auto"/>
            </w:pPr>
            <w:r w:rsidRPr="006D5B2D">
              <w:rPr>
                <w:b/>
                <w:bCs/>
              </w:rPr>
              <w:t>Récit de ce qui est arrivé</w:t>
            </w:r>
            <w:r w:rsidRPr="006D5B2D">
              <w:t xml:space="preserve">: </w:t>
            </w:r>
          </w:p>
          <w:p w14:paraId="40EEA7D1" w14:textId="77777777" w:rsidR="006D5B2D" w:rsidRPr="006D5B2D" w:rsidRDefault="006D5B2D" w:rsidP="006D5B2D">
            <w:pPr>
              <w:pStyle w:val="Paragraphedeliste"/>
              <w:numPr>
                <w:ilvl w:val="0"/>
                <w:numId w:val="10"/>
              </w:numPr>
              <w:spacing w:after="160" w:line="259" w:lineRule="auto"/>
            </w:pPr>
            <w:r w:rsidRPr="006D5B2D">
              <w:t>Expliquer de façon à ce qu’on puisse suivre le développement de la situation, son processus,</w:t>
            </w:r>
          </w:p>
          <w:p w14:paraId="1EA8DE69" w14:textId="77777777" w:rsidR="006D5B2D" w:rsidRPr="006D5B2D" w:rsidRDefault="006D5B2D" w:rsidP="006D5B2D">
            <w:pPr>
              <w:pStyle w:val="Paragraphedeliste"/>
              <w:numPr>
                <w:ilvl w:val="0"/>
                <w:numId w:val="10"/>
              </w:numPr>
              <w:spacing w:after="160" w:line="259" w:lineRule="auto"/>
            </w:pPr>
            <w:r w:rsidRPr="006D5B2D">
              <w:t xml:space="preserve">le rôle joué par les différents acteurs impliqués. </w:t>
            </w:r>
          </w:p>
          <w:p w14:paraId="4F6921AF" w14:textId="77777777" w:rsidR="006D5B2D" w:rsidRPr="006D5B2D" w:rsidRDefault="006D5B2D" w:rsidP="006D5B2D">
            <w:pPr>
              <w:pStyle w:val="Paragraphedeliste"/>
              <w:numPr>
                <w:ilvl w:val="0"/>
                <w:numId w:val="10"/>
              </w:numPr>
              <w:spacing w:after="160" w:line="259" w:lineRule="auto"/>
            </w:pPr>
            <w:r w:rsidRPr="006D5B2D">
              <w:t>Si l’activité a été programmée à l’avance: objectifs qui avaient été fixés,</w:t>
            </w:r>
          </w:p>
        </w:tc>
      </w:tr>
      <w:tr w:rsidR="006D5B2D" w:rsidRPr="006D5B2D" w14:paraId="26E7D125" w14:textId="77777777" w:rsidTr="00001D09">
        <w:trPr>
          <w:trHeight w:val="886"/>
        </w:trPr>
        <w:tc>
          <w:tcPr>
            <w:tcW w:w="5000" w:type="pct"/>
            <w:hideMark/>
          </w:tcPr>
          <w:p w14:paraId="5B36821C" w14:textId="77777777" w:rsidR="006D5B2D" w:rsidRPr="006D5B2D" w:rsidRDefault="006D5B2D" w:rsidP="006D5B2D">
            <w:pPr>
              <w:pStyle w:val="Paragraphedeliste"/>
              <w:spacing w:after="160" w:line="259" w:lineRule="auto"/>
              <w:rPr>
                <w:b/>
                <w:bCs/>
              </w:rPr>
            </w:pPr>
            <w:r w:rsidRPr="006D5B2D">
              <w:rPr>
                <w:b/>
                <w:bCs/>
              </w:rPr>
              <w:t xml:space="preserve">Apprentissages: </w:t>
            </w:r>
          </w:p>
          <w:p w14:paraId="552A505A" w14:textId="77777777" w:rsidR="006D5B2D" w:rsidRPr="006D5B2D" w:rsidRDefault="006D5B2D" w:rsidP="006D5B2D">
            <w:pPr>
              <w:pStyle w:val="Paragraphedeliste"/>
              <w:numPr>
                <w:ilvl w:val="0"/>
                <w:numId w:val="11"/>
              </w:numPr>
              <w:spacing w:after="160" w:line="259" w:lineRule="auto"/>
            </w:pPr>
            <w:r w:rsidRPr="006D5B2D">
              <w:t>Décrire les résultats obtenus</w:t>
            </w:r>
          </w:p>
          <w:p w14:paraId="535960EA" w14:textId="77777777" w:rsidR="006D5B2D" w:rsidRPr="006D5B2D" w:rsidRDefault="006D5B2D" w:rsidP="006D5B2D">
            <w:pPr>
              <w:pStyle w:val="Paragraphedeliste"/>
              <w:numPr>
                <w:ilvl w:val="0"/>
                <w:numId w:val="11"/>
              </w:numPr>
              <w:spacing w:after="160" w:line="259" w:lineRule="auto"/>
              <w:rPr>
                <w:b/>
                <w:bCs/>
              </w:rPr>
            </w:pPr>
            <w:r w:rsidRPr="006D5B2D">
              <w:t>Distinguer des enseignements que nous a légués ce moment et comment ils pourraient nous</w:t>
            </w:r>
            <w:r w:rsidRPr="006D5B2D">
              <w:br/>
              <w:t>être utiles pour le futur.</w:t>
            </w:r>
          </w:p>
        </w:tc>
      </w:tr>
      <w:tr w:rsidR="006D5B2D" w:rsidRPr="006D5B2D" w14:paraId="21130ADF" w14:textId="77777777" w:rsidTr="00001D09">
        <w:trPr>
          <w:trHeight w:val="817"/>
        </w:trPr>
        <w:tc>
          <w:tcPr>
            <w:tcW w:w="5000" w:type="pct"/>
            <w:hideMark/>
          </w:tcPr>
          <w:p w14:paraId="264F2DA4" w14:textId="77777777" w:rsidR="006D5B2D" w:rsidRPr="006D5B2D" w:rsidRDefault="006D5B2D" w:rsidP="006D5B2D">
            <w:pPr>
              <w:pStyle w:val="Paragraphedeliste"/>
              <w:spacing w:after="160" w:line="259" w:lineRule="auto"/>
              <w:rPr>
                <w:b/>
                <w:bCs/>
              </w:rPr>
            </w:pPr>
            <w:r w:rsidRPr="006D5B2D">
              <w:rPr>
                <w:b/>
                <w:bCs/>
              </w:rPr>
              <w:t xml:space="preserve">Recommandations: </w:t>
            </w:r>
          </w:p>
          <w:p w14:paraId="4696C512" w14:textId="77777777" w:rsidR="006D5B2D" w:rsidRPr="006D5B2D" w:rsidRDefault="006D5B2D" w:rsidP="006D5B2D">
            <w:pPr>
              <w:pStyle w:val="Paragraphedeliste"/>
              <w:numPr>
                <w:ilvl w:val="0"/>
                <w:numId w:val="12"/>
              </w:numPr>
              <w:spacing w:after="160" w:line="259" w:lineRule="auto"/>
              <w:rPr>
                <w:b/>
                <w:bCs/>
              </w:rPr>
            </w:pPr>
            <w:r w:rsidRPr="006D5B2D">
              <w:t>Pointer ce que nous recommanderions à quelqu’un qui voudrait réaliser une expérience similaire dans le futur.</w:t>
            </w:r>
          </w:p>
        </w:tc>
      </w:tr>
    </w:tbl>
    <w:p w14:paraId="261EBB8D" w14:textId="77777777" w:rsidR="006D5B2D" w:rsidRDefault="006D5B2D" w:rsidP="006D5B2D">
      <w:pPr>
        <w:spacing w:after="0"/>
        <w:rPr>
          <w:b/>
          <w:bCs/>
        </w:rPr>
      </w:pPr>
    </w:p>
    <w:p w14:paraId="2D44DF88" w14:textId="519D99B6" w:rsidR="006A4A19" w:rsidRPr="006D5B2D" w:rsidRDefault="006A4A19" w:rsidP="00110511">
      <w:pPr>
        <w:rPr>
          <w:b/>
          <w:bCs/>
        </w:rPr>
      </w:pPr>
      <w:r w:rsidRPr="006D5B2D">
        <w:rPr>
          <w:b/>
          <w:bCs/>
        </w:rPr>
        <w:t>E</w:t>
      </w:r>
      <w:r w:rsidR="00110511" w:rsidRPr="006D5B2D">
        <w:rPr>
          <w:b/>
          <w:bCs/>
        </w:rPr>
        <w:t>n chantier :</w:t>
      </w:r>
    </w:p>
    <w:p w14:paraId="30F7C40D" w14:textId="49E5028D" w:rsidR="00E24DDF" w:rsidRPr="006D5B2D" w:rsidRDefault="00A776D7" w:rsidP="006D5B2D">
      <w:pPr>
        <w:jc w:val="both"/>
      </w:pPr>
      <w:r w:rsidRPr="006D5B2D">
        <w:t>Positionnement du collectif CREER sur différent</w:t>
      </w:r>
      <w:r w:rsidR="00E24DDF" w:rsidRPr="006D5B2D">
        <w:t xml:space="preserve">es questions organisationnelles,  pédagogiques, institutionnelles ex </w:t>
      </w:r>
      <w:r w:rsidRPr="006D5B2D">
        <w:t xml:space="preserve"> questions de la masse d’étudiants, de la définition des groupes, des cours en auditoire </w:t>
      </w:r>
      <w:r w:rsidR="005A1A33" w:rsidRPr="006D5B2D">
        <w:t xml:space="preserve">=&gt; comment le collectif se positionne ? </w:t>
      </w:r>
      <w:r w:rsidR="00E24DDF" w:rsidRPr="006D5B2D">
        <w:t xml:space="preserve">La théorie du mouton par Ghislaine </w:t>
      </w:r>
      <w:proofErr w:type="spellStart"/>
      <w:r w:rsidR="00E24DDF" w:rsidRPr="006D5B2D">
        <w:t>Lanctot</w:t>
      </w:r>
      <w:proofErr w:type="spellEnd"/>
      <w:r w:rsidR="00E24DDF" w:rsidRPr="006D5B2D">
        <w:t xml:space="preserve"> </w:t>
      </w:r>
      <w:r w:rsidR="009F7030">
        <w:t xml:space="preserve">(Mme Ghis)  </w:t>
      </w:r>
      <w:r w:rsidR="00471553" w:rsidRPr="006D5B2D">
        <w:t xml:space="preserve">proposée comme éclairage par Véro. </w:t>
      </w:r>
      <w:r w:rsidR="00E24DDF" w:rsidRPr="006D5B2D">
        <w:t>R</w:t>
      </w:r>
      <w:r w:rsidR="005A1A33" w:rsidRPr="006D5B2D">
        <w:t xml:space="preserve">ester dans le système ESAS </w:t>
      </w:r>
      <w:proofErr w:type="spellStart"/>
      <w:r w:rsidR="005A1A33" w:rsidRPr="006D5B2D">
        <w:t>Helmo</w:t>
      </w:r>
      <w:proofErr w:type="spellEnd"/>
      <w:r w:rsidR="006D5B2D">
        <w:t> ? ou</w:t>
      </w:r>
      <w:r w:rsidR="00471553" w:rsidRPr="006D5B2D">
        <w:t xml:space="preserve"> s’opposer ?</w:t>
      </w:r>
      <w:r w:rsidR="005A1A33" w:rsidRPr="006D5B2D">
        <w:t xml:space="preserve"> être dans la marge ?</w:t>
      </w:r>
    </w:p>
    <w:p w14:paraId="72736DC1" w14:textId="4F4EA4CA" w:rsidR="00E24DDF" w:rsidRPr="006D5B2D" w:rsidRDefault="005A1A33" w:rsidP="00E24DDF">
      <w:pPr>
        <w:pStyle w:val="Paragraphedeliste"/>
        <w:numPr>
          <w:ilvl w:val="1"/>
          <w:numId w:val="2"/>
        </w:numPr>
        <w:jc w:val="both"/>
      </w:pPr>
      <w:r w:rsidRPr="006D5B2D">
        <w:t xml:space="preserve"> </w:t>
      </w:r>
      <w:r w:rsidR="00E24DDF" w:rsidRPr="006D5B2D">
        <w:t>Être</w:t>
      </w:r>
      <w:r w:rsidRPr="006D5B2D">
        <w:t xml:space="preserve"> un mouton noir (opposé au système) ?</w:t>
      </w:r>
    </w:p>
    <w:p w14:paraId="14E91AA1" w14:textId="77777777" w:rsidR="00E24DDF" w:rsidRPr="006D5B2D" w:rsidRDefault="005A1A33" w:rsidP="00E24DDF">
      <w:pPr>
        <w:pStyle w:val="Paragraphedeliste"/>
        <w:numPr>
          <w:ilvl w:val="1"/>
          <w:numId w:val="2"/>
        </w:numPr>
        <w:jc w:val="both"/>
      </w:pPr>
      <w:r w:rsidRPr="006D5B2D">
        <w:t xml:space="preserve"> ou un mouton blanc (suiveur, qui se conforme au système) ? </w:t>
      </w:r>
    </w:p>
    <w:p w14:paraId="081DCEA8" w14:textId="514666F8" w:rsidR="005A1A33" w:rsidRPr="006D5B2D" w:rsidRDefault="005A1A33" w:rsidP="00E24DDF">
      <w:pPr>
        <w:pStyle w:val="Paragraphedeliste"/>
        <w:ind w:left="1440"/>
        <w:jc w:val="both"/>
      </w:pPr>
      <w:r w:rsidRPr="006D5B2D">
        <w:t xml:space="preserve">les deux positions sont énergivores et nécessitent de rester dans la bergerie. D’où comment inventer un à côté à la bergerie ? </w:t>
      </w:r>
    </w:p>
    <w:p w14:paraId="29BF3619" w14:textId="668E3E0D" w:rsidR="00A97FF0" w:rsidRPr="006D5B2D" w:rsidRDefault="00F93F9D" w:rsidP="006D5B2D">
      <w:r w:rsidRPr="006D5B2D">
        <w:t xml:space="preserve">Question du local </w:t>
      </w:r>
      <w:r w:rsidRPr="006D5B2D">
        <w:sym w:font="Wingdings" w:char="F0E0"/>
      </w:r>
      <w:r w:rsidRPr="006D5B2D">
        <w:t xml:space="preserve"> vu l’augmentation du présentiel le </w:t>
      </w:r>
      <w:r w:rsidR="00A97FF0" w:rsidRPr="006D5B2D">
        <w:t xml:space="preserve">local </w:t>
      </w:r>
      <w:r w:rsidRPr="006D5B2D">
        <w:t xml:space="preserve">206 sera probablement moins disponible ? d’où peut-être envisager </w:t>
      </w:r>
      <w:r w:rsidR="00A97FF0" w:rsidRPr="006D5B2D">
        <w:t xml:space="preserve">de demander </w:t>
      </w:r>
      <w:r w:rsidR="006D5B2D">
        <w:t>l</w:t>
      </w:r>
      <w:r w:rsidR="00A97FF0" w:rsidRPr="006D5B2D">
        <w:t xml:space="preserve">a mise </w:t>
      </w:r>
      <w:proofErr w:type="spellStart"/>
      <w:r w:rsidR="00A97FF0" w:rsidRPr="006D5B2D">
        <w:t>a</w:t>
      </w:r>
      <w:proofErr w:type="spellEnd"/>
      <w:r w:rsidR="00A97FF0" w:rsidRPr="006D5B2D">
        <w:t xml:space="preserve"> disposition d’un</w:t>
      </w:r>
      <w:r w:rsidRPr="006D5B2D">
        <w:t xml:space="preserve"> lieu / de moyens </w:t>
      </w:r>
      <w:r w:rsidR="00A97FF0" w:rsidRPr="006D5B2D">
        <w:t xml:space="preserve">pour cette année  ? </w:t>
      </w:r>
    </w:p>
    <w:p w14:paraId="1D143511" w14:textId="07D997EE" w:rsidR="005A1A33" w:rsidRPr="006D5B2D" w:rsidRDefault="006D5B2D" w:rsidP="006D5B2D">
      <w:pPr>
        <w:pBdr>
          <w:top w:val="single" w:sz="4" w:space="1" w:color="auto"/>
          <w:left w:val="single" w:sz="4" w:space="4" w:color="auto"/>
          <w:bottom w:val="single" w:sz="4" w:space="1" w:color="auto"/>
          <w:right w:val="single" w:sz="4" w:space="4" w:color="auto"/>
        </w:pBdr>
        <w:jc w:val="center"/>
        <w:rPr>
          <w:b/>
          <w:bCs/>
          <w:sz w:val="24"/>
          <w:szCs w:val="24"/>
        </w:rPr>
      </w:pPr>
      <w:r w:rsidRPr="006D5B2D">
        <w:rPr>
          <w:b/>
          <w:bCs/>
          <w:sz w:val="24"/>
          <w:szCs w:val="24"/>
        </w:rPr>
        <w:t>Prochaine réunion le lundi 13/09/21 de 13h à 15h30</w:t>
      </w:r>
    </w:p>
    <w:sectPr w:rsidR="005A1A33" w:rsidRPr="006D5B2D" w:rsidSect="008D386D">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87E1" w14:textId="77777777" w:rsidR="00B778F5" w:rsidRDefault="00B778F5" w:rsidP="006D5B2D">
      <w:pPr>
        <w:spacing w:after="0" w:line="240" w:lineRule="auto"/>
      </w:pPr>
      <w:r>
        <w:separator/>
      </w:r>
    </w:p>
  </w:endnote>
  <w:endnote w:type="continuationSeparator" w:id="0">
    <w:p w14:paraId="1655163B" w14:textId="77777777" w:rsidR="00B778F5" w:rsidRDefault="00B778F5" w:rsidP="006D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42A6" w14:textId="77777777" w:rsidR="00B778F5" w:rsidRDefault="00B778F5" w:rsidP="006D5B2D">
      <w:pPr>
        <w:spacing w:after="0" w:line="240" w:lineRule="auto"/>
      </w:pPr>
      <w:r>
        <w:separator/>
      </w:r>
    </w:p>
  </w:footnote>
  <w:footnote w:type="continuationSeparator" w:id="0">
    <w:p w14:paraId="231AD5CF" w14:textId="77777777" w:rsidR="00B778F5" w:rsidRDefault="00B778F5" w:rsidP="006D5B2D">
      <w:pPr>
        <w:spacing w:after="0" w:line="240" w:lineRule="auto"/>
      </w:pPr>
      <w:r>
        <w:continuationSeparator/>
      </w:r>
    </w:p>
  </w:footnote>
  <w:footnote w:id="1">
    <w:p w14:paraId="46EA9568" w14:textId="77777777" w:rsidR="006D5B2D" w:rsidRDefault="006D5B2D" w:rsidP="006D5B2D">
      <w:pPr>
        <w:pStyle w:val="Notedebasdepage"/>
      </w:pPr>
      <w:r>
        <w:rPr>
          <w:rStyle w:val="Appelnotedebasdep"/>
        </w:rPr>
        <w:footnoteRef/>
      </w:r>
      <w:r>
        <w:t xml:space="preserve"> </w:t>
      </w:r>
      <w:r w:rsidRPr="00526204">
        <w:t>http://www.iteco.be/formations/article/systematisation-d-experiences-1671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404"/>
    <w:multiLevelType w:val="hybridMultilevel"/>
    <w:tmpl w:val="A5AC35FC"/>
    <w:lvl w:ilvl="0" w:tplc="741A971C">
      <w:start w:val="1"/>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CFE162E"/>
    <w:multiLevelType w:val="hybridMultilevel"/>
    <w:tmpl w:val="4D7AA24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8F63D3"/>
    <w:multiLevelType w:val="hybridMultilevel"/>
    <w:tmpl w:val="CF1E6A96"/>
    <w:lvl w:ilvl="0" w:tplc="080C000F">
      <w:start w:val="1"/>
      <w:numFmt w:val="decimal"/>
      <w:lvlText w:val="%1."/>
      <w:lvlJc w:val="left"/>
      <w:pPr>
        <w:ind w:left="720" w:hanging="360"/>
      </w:pPr>
    </w:lvl>
    <w:lvl w:ilvl="1" w:tplc="6CD0F724">
      <w:start w:val="1"/>
      <w:numFmt w:val="decimal"/>
      <w:lvlText w:val="%2."/>
      <w:lvlJc w:val="left"/>
      <w:pPr>
        <w:ind w:left="1440" w:hanging="360"/>
      </w:pPr>
      <w:rPr>
        <w:rFonts w:asciiTheme="minorHAnsi" w:eastAsiaTheme="minorHAnsi" w:hAnsiTheme="minorHAnsi" w:cstheme="minorBidi"/>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524265"/>
    <w:multiLevelType w:val="hybridMultilevel"/>
    <w:tmpl w:val="C04E2B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0330D09"/>
    <w:multiLevelType w:val="hybridMultilevel"/>
    <w:tmpl w:val="06FA16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410969"/>
    <w:multiLevelType w:val="hybridMultilevel"/>
    <w:tmpl w:val="71AC41C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6206041"/>
    <w:multiLevelType w:val="hybridMultilevel"/>
    <w:tmpl w:val="B6D46D2A"/>
    <w:lvl w:ilvl="0" w:tplc="D2B4C16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C14373"/>
    <w:multiLevelType w:val="hybridMultilevel"/>
    <w:tmpl w:val="21D435C6"/>
    <w:lvl w:ilvl="0" w:tplc="D2B4C16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A606B66"/>
    <w:multiLevelType w:val="hybridMultilevel"/>
    <w:tmpl w:val="FDE83AF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1A53BAD"/>
    <w:multiLevelType w:val="hybridMultilevel"/>
    <w:tmpl w:val="3946C41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675B5E80"/>
    <w:multiLevelType w:val="hybridMultilevel"/>
    <w:tmpl w:val="46F0E7D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9A94A96"/>
    <w:multiLevelType w:val="hybridMultilevel"/>
    <w:tmpl w:val="3FC6E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3683AA4"/>
    <w:multiLevelType w:val="hybridMultilevel"/>
    <w:tmpl w:val="C3FE59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6445C5C"/>
    <w:multiLevelType w:val="hybridMultilevel"/>
    <w:tmpl w:val="1820D964"/>
    <w:lvl w:ilvl="0" w:tplc="D2B4C16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10"/>
  </w:num>
  <w:num w:numId="6">
    <w:abstractNumId w:val="13"/>
  </w:num>
  <w:num w:numId="7">
    <w:abstractNumId w:val="1"/>
  </w:num>
  <w:num w:numId="8">
    <w:abstractNumId w:val="2"/>
  </w:num>
  <w:num w:numId="9">
    <w:abstractNumId w:val="3"/>
  </w:num>
  <w:num w:numId="10">
    <w:abstractNumId w:val="12"/>
  </w:num>
  <w:num w:numId="11">
    <w:abstractNumId w:val="11"/>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11"/>
    <w:rsid w:val="00031B64"/>
    <w:rsid w:val="00110511"/>
    <w:rsid w:val="00471553"/>
    <w:rsid w:val="005A1A33"/>
    <w:rsid w:val="005A343D"/>
    <w:rsid w:val="005B68C7"/>
    <w:rsid w:val="005E693B"/>
    <w:rsid w:val="006A4A19"/>
    <w:rsid w:val="006D5B2D"/>
    <w:rsid w:val="006F1BF6"/>
    <w:rsid w:val="0073267A"/>
    <w:rsid w:val="00784CC1"/>
    <w:rsid w:val="008D386D"/>
    <w:rsid w:val="008E0852"/>
    <w:rsid w:val="0091463C"/>
    <w:rsid w:val="009F7030"/>
    <w:rsid w:val="00A776D7"/>
    <w:rsid w:val="00A97FF0"/>
    <w:rsid w:val="00B778F5"/>
    <w:rsid w:val="00E2341F"/>
    <w:rsid w:val="00E24DDF"/>
    <w:rsid w:val="00F93F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9CB9"/>
  <w15:chartTrackingRefBased/>
  <w15:docId w15:val="{9D416274-3EEA-4474-B31B-04D40EFC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0511"/>
    <w:pPr>
      <w:ind w:left="720"/>
      <w:contextualSpacing/>
    </w:pPr>
  </w:style>
  <w:style w:type="table" w:styleId="Grilledutableau">
    <w:name w:val="Table Grid"/>
    <w:basedOn w:val="TableauNormal"/>
    <w:uiPriority w:val="39"/>
    <w:rsid w:val="006D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D5B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5B2D"/>
    <w:rPr>
      <w:sz w:val="20"/>
      <w:szCs w:val="20"/>
    </w:rPr>
  </w:style>
  <w:style w:type="character" w:styleId="Appelnotedebasdep">
    <w:name w:val="footnote reference"/>
    <w:basedOn w:val="Policepardfaut"/>
    <w:uiPriority w:val="99"/>
    <w:semiHidden/>
    <w:unhideWhenUsed/>
    <w:rsid w:val="006D5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8999-61A2-4B15-AD06-1F48429E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2</Pages>
  <Words>641</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Pirotte Marie</dc:creator>
  <cp:keywords/>
  <dc:description/>
  <cp:lastModifiedBy>Pirotte Marie</cp:lastModifiedBy>
  <cp:revision>16</cp:revision>
  <dcterms:created xsi:type="dcterms:W3CDTF">2021-08-24T08:05:00Z</dcterms:created>
  <dcterms:modified xsi:type="dcterms:W3CDTF">2021-08-27T08:41:00Z</dcterms:modified>
</cp:coreProperties>
</file>